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F56DB" w14:textId="77777777" w:rsidR="00254261" w:rsidRPr="003E6F83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b w:val="0"/>
          <w:color w:val="FFFFFF"/>
        </w:rPr>
      </w:pPr>
      <w:r>
        <w:rPr>
          <w:color w:val="FFFFFF"/>
        </w:rPr>
        <w:t>Project Description/</w:t>
      </w:r>
      <w:r w:rsidRPr="00591B4E">
        <w:rPr>
          <w:color w:val="FFFFFF"/>
        </w:rPr>
        <w:t xml:space="preserve">Issue Statement </w:t>
      </w:r>
      <w:r w:rsidRPr="003E6F83">
        <w:rPr>
          <w:b w:val="0"/>
          <w:color w:val="FFFFFF"/>
        </w:rPr>
        <w:t>(may include project triggers):</w:t>
      </w:r>
    </w:p>
    <w:p w14:paraId="3173F430" w14:textId="2455E599" w:rsidR="00254261" w:rsidRPr="00254261" w:rsidRDefault="00370D3A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Create and Implement scripts to extract and submit the Student Data needed by EAB. </w:t>
      </w:r>
    </w:p>
    <w:p w14:paraId="486BAD2E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5DF8C15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C0E01AE" w14:textId="77777777" w:rsidR="00254261" w:rsidRDefault="00254261" w:rsidP="00254261">
      <w:pPr>
        <w:pStyle w:val="BoxSeperator"/>
      </w:pPr>
    </w:p>
    <w:p w14:paraId="50635A4F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color w:val="FFFFFF"/>
        </w:rPr>
        <w:t>Goals &amp; Objectives:</w:t>
      </w:r>
    </w:p>
    <w:p w14:paraId="0E8C6A56" w14:textId="02329DBC" w:rsidR="00254261" w:rsidRDefault="00F4631C" w:rsidP="002542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Strategic Goal(s) Supported</w:t>
      </w:r>
    </w:p>
    <w:p w14:paraId="3BD80C5B" w14:textId="08AB92E3" w:rsidR="00254261" w:rsidRPr="00F07168" w:rsidRDefault="00F07168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07168">
        <w:rPr>
          <w:rFonts w:asciiTheme="minorHAnsi" w:hAnsiTheme="minorHAnsi"/>
        </w:rPr>
        <w:t>Provide a transformative educational experience for all learners</w:t>
      </w:r>
      <w:r w:rsidRPr="00F07168">
        <w:rPr>
          <w:rFonts w:asciiTheme="minorHAnsi" w:hAnsiTheme="minorHAnsi"/>
        </w:rPr>
        <w:t>.</w:t>
      </w:r>
    </w:p>
    <w:p w14:paraId="6231DF78" w14:textId="77777777" w:rsidR="00F4631C" w:rsidRPr="00254261" w:rsidRDefault="00F4631C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A5ED1DA" w14:textId="77777777" w:rsidR="00254261" w:rsidRDefault="00254261" w:rsidP="002542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Business Objectives</w:t>
      </w:r>
    </w:p>
    <w:p w14:paraId="52A58D62" w14:textId="0F848827" w:rsidR="00254261" w:rsidRPr="00254261" w:rsidRDefault="00370D3A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Provide analysis of student graduation rates, predictive indicators of success, and an advising tool which gives earlier warning for students whose risk of not graduating is increasing</w:t>
      </w:r>
    </w:p>
    <w:p w14:paraId="342DC5BD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5B07B508" w14:textId="77777777" w:rsidR="00254261" w:rsidRPr="00C26252" w:rsidRDefault="00254261" w:rsidP="002542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26252">
        <w:t>IT Objectives</w:t>
      </w:r>
    </w:p>
    <w:p w14:paraId="51B8D7C9" w14:textId="391FF895" w:rsidR="00254261" w:rsidRPr="000D41B4" w:rsidRDefault="000D41B4" w:rsidP="000D4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0D41B4">
        <w:rPr>
          <w:rFonts w:ascii="Calibri" w:hAnsi="Calibri"/>
        </w:rPr>
        <w:t>Create</w:t>
      </w:r>
      <w:r w:rsidR="00370D3A" w:rsidRPr="000D41B4">
        <w:rPr>
          <w:rFonts w:ascii="Calibri" w:hAnsi="Calibri"/>
        </w:rPr>
        <w:t xml:space="preserve"> Student Data</w:t>
      </w:r>
      <w:r w:rsidRPr="000D41B4">
        <w:rPr>
          <w:rFonts w:ascii="Calibri" w:hAnsi="Calibri"/>
        </w:rPr>
        <w:t xml:space="preserve"> extracts</w:t>
      </w:r>
      <w:r w:rsidR="00370D3A" w:rsidRPr="000D41B4">
        <w:rPr>
          <w:rFonts w:ascii="Calibri" w:hAnsi="Calibri"/>
        </w:rPr>
        <w:t xml:space="preserve">, as required </w:t>
      </w:r>
      <w:r w:rsidRPr="000D41B4">
        <w:rPr>
          <w:rFonts w:ascii="Calibri" w:hAnsi="Calibri"/>
        </w:rPr>
        <w:t>for</w:t>
      </w:r>
      <w:r w:rsidR="00370D3A" w:rsidRPr="000D41B4">
        <w:rPr>
          <w:rFonts w:ascii="Calibri" w:hAnsi="Calibri"/>
        </w:rPr>
        <w:t xml:space="preserve"> the EAB-SSC analytical tool, from the </w:t>
      </w:r>
      <w:r w:rsidRPr="000D41B4">
        <w:rPr>
          <w:rFonts w:ascii="Calibri" w:hAnsi="Calibri"/>
        </w:rPr>
        <w:t>ODS Staging Tables.</w:t>
      </w:r>
    </w:p>
    <w:p w14:paraId="655EC4E3" w14:textId="77777777" w:rsidR="000D41B4" w:rsidRDefault="000D41B4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C0156FA" w14:textId="31426385" w:rsidR="000D41B4" w:rsidRPr="00254261" w:rsidRDefault="000D41B4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Establish a method for submitting the data to EAB on a daily basis</w:t>
      </w:r>
    </w:p>
    <w:p w14:paraId="3B3B18BB" w14:textId="77777777" w:rsid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</w:rPr>
      </w:pPr>
    </w:p>
    <w:p w14:paraId="65308830" w14:textId="77777777" w:rsidR="00254261" w:rsidRDefault="00254261" w:rsidP="00254261">
      <w:pPr>
        <w:pStyle w:val="BoxSeperator"/>
      </w:pPr>
    </w:p>
    <w:p w14:paraId="11E57381" w14:textId="77777777" w:rsidR="00254261" w:rsidRPr="00CF7FE1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Project Governance</w:t>
      </w:r>
    </w:p>
    <w:tbl>
      <w:tblPr>
        <w:tblW w:w="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023"/>
        <w:gridCol w:w="2970"/>
      </w:tblGrid>
      <w:tr w:rsidR="00254261" w14:paraId="5321E498" w14:textId="77777777" w:rsidTr="00F36592">
        <w:trPr>
          <w:cantSplit/>
          <w:trHeight w:val="30"/>
        </w:trPr>
        <w:tc>
          <w:tcPr>
            <w:tcW w:w="2023" w:type="dxa"/>
          </w:tcPr>
          <w:p w14:paraId="2A8CDC14" w14:textId="77777777" w:rsidR="00254261" w:rsidRDefault="00254261" w:rsidP="00270BCA">
            <w:pPr>
              <w:pStyle w:val="Heading2"/>
            </w:pPr>
            <w:r>
              <w:t>Role</w:t>
            </w:r>
          </w:p>
        </w:tc>
        <w:tc>
          <w:tcPr>
            <w:tcW w:w="2970" w:type="dxa"/>
          </w:tcPr>
          <w:p w14:paraId="78E3B84A" w14:textId="43410E25" w:rsidR="00254261" w:rsidRDefault="00F4631C" w:rsidP="00270BCA">
            <w:pPr>
              <w:pStyle w:val="Heading2"/>
            </w:pPr>
            <w:r>
              <w:t>Name/</w:t>
            </w:r>
            <w:r w:rsidR="00254261">
              <w:t>Org</w:t>
            </w:r>
          </w:p>
        </w:tc>
      </w:tr>
      <w:tr w:rsidR="00254261" w:rsidRPr="00FC53D3" w14:paraId="304CA489" w14:textId="77777777" w:rsidTr="00F36592">
        <w:trPr>
          <w:cantSplit/>
          <w:trHeight w:val="25"/>
        </w:trPr>
        <w:tc>
          <w:tcPr>
            <w:tcW w:w="2023" w:type="dxa"/>
          </w:tcPr>
          <w:p w14:paraId="564B82D8" w14:textId="5C859729" w:rsidR="00254261" w:rsidRPr="00254261" w:rsidRDefault="00F4631C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  <w:r w:rsidR="00254261" w:rsidRPr="00254261">
              <w:rPr>
                <w:rFonts w:ascii="Calibri" w:hAnsi="Calibri"/>
              </w:rPr>
              <w:t xml:space="preserve"> Sponsor</w:t>
            </w:r>
          </w:p>
        </w:tc>
        <w:tc>
          <w:tcPr>
            <w:tcW w:w="2970" w:type="dxa"/>
          </w:tcPr>
          <w:p w14:paraId="29E77A54" w14:textId="398F2ADF" w:rsidR="000D41B4" w:rsidRPr="00254261" w:rsidRDefault="000D41B4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Becky Warner, Academic Affairs</w:t>
            </w:r>
          </w:p>
        </w:tc>
      </w:tr>
      <w:tr w:rsidR="00254261" w:rsidRPr="00FC53D3" w14:paraId="13E06EAE" w14:textId="77777777" w:rsidTr="00F36592">
        <w:trPr>
          <w:cantSplit/>
          <w:trHeight w:val="240"/>
        </w:trPr>
        <w:tc>
          <w:tcPr>
            <w:tcW w:w="2023" w:type="dxa"/>
          </w:tcPr>
          <w:p w14:paraId="0750E235" w14:textId="480560C0" w:rsidR="00F4631C" w:rsidRPr="00254261" w:rsidRDefault="00254261" w:rsidP="00F36592">
            <w:pPr>
              <w:rPr>
                <w:rFonts w:ascii="Calibri" w:hAnsi="Calibri"/>
              </w:rPr>
            </w:pPr>
            <w:r w:rsidRPr="00254261">
              <w:rPr>
                <w:rFonts w:ascii="Calibri" w:hAnsi="Calibri"/>
              </w:rPr>
              <w:t xml:space="preserve">Project </w:t>
            </w:r>
            <w:r w:rsidR="00F36592">
              <w:rPr>
                <w:rFonts w:ascii="Calibri" w:hAnsi="Calibri"/>
              </w:rPr>
              <w:t>Technical Lead</w:t>
            </w:r>
          </w:p>
        </w:tc>
        <w:tc>
          <w:tcPr>
            <w:tcW w:w="2970" w:type="dxa"/>
          </w:tcPr>
          <w:p w14:paraId="4502B4D7" w14:textId="54FBBB34" w:rsidR="00F36592" w:rsidRPr="00254261" w:rsidRDefault="00F36592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Kent Kuo, ECS</w:t>
            </w:r>
          </w:p>
        </w:tc>
      </w:tr>
      <w:tr w:rsidR="00F36592" w:rsidRPr="00FC53D3" w14:paraId="59CF34B7" w14:textId="77777777" w:rsidTr="00F36592">
        <w:trPr>
          <w:cantSplit/>
          <w:trHeight w:val="240"/>
        </w:trPr>
        <w:tc>
          <w:tcPr>
            <w:tcW w:w="2023" w:type="dxa"/>
          </w:tcPr>
          <w:p w14:paraId="7C26517C" w14:textId="7D263ABA" w:rsidR="00F36592" w:rsidRPr="00254261" w:rsidRDefault="00F36592" w:rsidP="00F365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Manager</w:t>
            </w:r>
          </w:p>
        </w:tc>
        <w:tc>
          <w:tcPr>
            <w:tcW w:w="2970" w:type="dxa"/>
          </w:tcPr>
          <w:p w14:paraId="65110A90" w14:textId="3EA7E124" w:rsidR="00F36592" w:rsidRDefault="00F36592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Hollie Pitts, ECS</w:t>
            </w:r>
          </w:p>
        </w:tc>
      </w:tr>
    </w:tbl>
    <w:p w14:paraId="2402C322" w14:textId="4D085D9A" w:rsidR="00254261" w:rsidRDefault="00254261" w:rsidP="00254261">
      <w:pPr>
        <w:pStyle w:val="BoxSeperator"/>
      </w:pPr>
    </w:p>
    <w:p w14:paraId="1904B27D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color w:val="FFFFFF"/>
        </w:rPr>
        <w:t>Project Scope: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696"/>
        <w:gridCol w:w="1696"/>
      </w:tblGrid>
      <w:tr w:rsidR="00254261" w:rsidRPr="00D70997" w14:paraId="78705DE5" w14:textId="77777777" w:rsidTr="00270BCA">
        <w:tc>
          <w:tcPr>
            <w:tcW w:w="1695" w:type="dxa"/>
          </w:tcPr>
          <w:p w14:paraId="644035A8" w14:textId="77777777" w:rsidR="00254261" w:rsidRDefault="00254261" w:rsidP="00270BCA">
            <w:pPr>
              <w:pStyle w:val="Heading2"/>
            </w:pPr>
            <w:r>
              <w:t>Scope</w:t>
            </w:r>
          </w:p>
        </w:tc>
        <w:tc>
          <w:tcPr>
            <w:tcW w:w="1696" w:type="dxa"/>
          </w:tcPr>
          <w:p w14:paraId="0E575C7B" w14:textId="77777777" w:rsidR="00254261" w:rsidRDefault="00254261" w:rsidP="00270BCA">
            <w:pPr>
              <w:pStyle w:val="Heading2"/>
            </w:pPr>
            <w:r>
              <w:t>In</w:t>
            </w:r>
          </w:p>
        </w:tc>
        <w:tc>
          <w:tcPr>
            <w:tcW w:w="1696" w:type="dxa"/>
          </w:tcPr>
          <w:p w14:paraId="4883841E" w14:textId="77777777" w:rsidR="00254261" w:rsidRDefault="00254261" w:rsidP="00270BCA">
            <w:pPr>
              <w:pStyle w:val="Heading2"/>
            </w:pPr>
            <w:r>
              <w:t>Out</w:t>
            </w:r>
          </w:p>
        </w:tc>
      </w:tr>
      <w:tr w:rsidR="00254261" w:rsidRPr="00D70997" w14:paraId="2D2A1164" w14:textId="77777777" w:rsidTr="00270BCA">
        <w:tc>
          <w:tcPr>
            <w:tcW w:w="1695" w:type="dxa"/>
          </w:tcPr>
          <w:p w14:paraId="09CF02B8" w14:textId="77777777" w:rsidR="00254261" w:rsidRPr="0074341B" w:rsidRDefault="00254261" w:rsidP="00270BCA">
            <w:pPr>
              <w:rPr>
                <w:rFonts w:ascii="Futura Bk" w:hAnsi="Futura Bk"/>
              </w:rPr>
            </w:pPr>
            <w:r w:rsidRPr="0074341B">
              <w:rPr>
                <w:rFonts w:ascii="Futura Bk" w:hAnsi="Futura Bk"/>
              </w:rPr>
              <w:t>Functional</w:t>
            </w:r>
          </w:p>
        </w:tc>
        <w:tc>
          <w:tcPr>
            <w:tcW w:w="1696" w:type="dxa"/>
          </w:tcPr>
          <w:p w14:paraId="65A80F4E" w14:textId="6FC7D41D" w:rsidR="00254261" w:rsidRPr="00254261" w:rsidRDefault="00F07168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Gather and submit data to EAB</w:t>
            </w:r>
          </w:p>
        </w:tc>
        <w:tc>
          <w:tcPr>
            <w:tcW w:w="1696" w:type="dxa"/>
          </w:tcPr>
          <w:p w14:paraId="7B600198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  <w:tr w:rsidR="00254261" w:rsidRPr="00D70997" w14:paraId="479A1F59" w14:textId="77777777" w:rsidTr="00270BCA">
        <w:tc>
          <w:tcPr>
            <w:tcW w:w="1695" w:type="dxa"/>
          </w:tcPr>
          <w:p w14:paraId="41E9F5D5" w14:textId="77777777" w:rsidR="00254261" w:rsidRPr="0074341B" w:rsidRDefault="00254261" w:rsidP="00270BCA">
            <w:pPr>
              <w:rPr>
                <w:rFonts w:ascii="Futura Bk" w:hAnsi="Futura Bk"/>
              </w:rPr>
            </w:pPr>
            <w:r w:rsidRPr="0074341B">
              <w:rPr>
                <w:rFonts w:ascii="Futura Bk" w:hAnsi="Futura Bk"/>
              </w:rPr>
              <w:t>Organizational</w:t>
            </w:r>
          </w:p>
        </w:tc>
        <w:tc>
          <w:tcPr>
            <w:tcW w:w="1696" w:type="dxa"/>
          </w:tcPr>
          <w:p w14:paraId="4788B150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  <w:tc>
          <w:tcPr>
            <w:tcW w:w="1696" w:type="dxa"/>
          </w:tcPr>
          <w:p w14:paraId="62072819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  <w:tr w:rsidR="00254261" w:rsidRPr="00D70997" w14:paraId="40B678B2" w14:textId="77777777" w:rsidTr="00270BCA">
        <w:tc>
          <w:tcPr>
            <w:tcW w:w="1695" w:type="dxa"/>
          </w:tcPr>
          <w:p w14:paraId="7EB1721E" w14:textId="77777777" w:rsidR="00254261" w:rsidRPr="0074341B" w:rsidRDefault="00254261" w:rsidP="00270BCA">
            <w:pPr>
              <w:rPr>
                <w:rFonts w:ascii="Futura Bk" w:hAnsi="Futura Bk"/>
              </w:rPr>
            </w:pPr>
            <w:r w:rsidRPr="0074341B">
              <w:rPr>
                <w:rFonts w:ascii="Futura Bk" w:hAnsi="Futura Bk"/>
              </w:rPr>
              <w:t>System</w:t>
            </w:r>
          </w:p>
        </w:tc>
        <w:tc>
          <w:tcPr>
            <w:tcW w:w="1696" w:type="dxa"/>
          </w:tcPr>
          <w:p w14:paraId="7873F277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  <w:tc>
          <w:tcPr>
            <w:tcW w:w="1696" w:type="dxa"/>
          </w:tcPr>
          <w:p w14:paraId="1329ABF4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  <w:tr w:rsidR="00254261" w:rsidRPr="00D70997" w14:paraId="0ECE9677" w14:textId="77777777" w:rsidTr="00270BCA">
        <w:tc>
          <w:tcPr>
            <w:tcW w:w="1695" w:type="dxa"/>
          </w:tcPr>
          <w:p w14:paraId="33412253" w14:textId="77777777" w:rsidR="00254261" w:rsidRPr="0074341B" w:rsidRDefault="00254261" w:rsidP="00270BCA">
            <w:pPr>
              <w:rPr>
                <w:rFonts w:ascii="Futura Bk" w:hAnsi="Futura Bk"/>
              </w:rPr>
            </w:pPr>
            <w:r w:rsidRPr="003F4051">
              <w:rPr>
                <w:rFonts w:ascii="Futura Bk" w:hAnsi="Futura Bk"/>
                <w:bCs/>
                <w:i/>
                <w:iCs/>
              </w:rPr>
              <w:t>All other Scope</w:t>
            </w:r>
          </w:p>
        </w:tc>
        <w:tc>
          <w:tcPr>
            <w:tcW w:w="1696" w:type="dxa"/>
          </w:tcPr>
          <w:p w14:paraId="64CEA5F0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  <w:tc>
          <w:tcPr>
            <w:tcW w:w="1696" w:type="dxa"/>
          </w:tcPr>
          <w:p w14:paraId="66C0D595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</w:tbl>
    <w:p w14:paraId="266F04D6" w14:textId="77777777" w:rsidR="00254261" w:rsidRDefault="00254261" w:rsidP="00254261">
      <w:pPr>
        <w:pStyle w:val="BoxSeperator"/>
      </w:pPr>
    </w:p>
    <w:p w14:paraId="0C1942AA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lastRenderedPageBreak/>
        <w:t>Flexibility Matrix</w:t>
      </w:r>
      <w:r w:rsidRPr="00591B4E">
        <w:rPr>
          <w:color w:val="FFFFFF"/>
        </w:rPr>
        <w:t>:</w:t>
      </w:r>
    </w:p>
    <w:tbl>
      <w:tblPr>
        <w:tblW w:w="50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174"/>
        <w:gridCol w:w="1374"/>
        <w:gridCol w:w="1274"/>
      </w:tblGrid>
      <w:tr w:rsidR="00254261" w14:paraId="551FFC0F" w14:textId="77777777" w:rsidTr="00270BCA">
        <w:trPr>
          <w:cantSplit/>
          <w:trHeight w:val="66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AB9" w14:textId="77777777" w:rsidR="00254261" w:rsidRDefault="00254261" w:rsidP="00270BCA"/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012" w14:textId="77777777" w:rsidR="00254261" w:rsidRDefault="00254261" w:rsidP="00270BCA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Least Flexible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933E" w14:textId="77777777" w:rsidR="00254261" w:rsidRDefault="00254261" w:rsidP="00270BCA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Moderately Flexible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DE8" w14:textId="77777777" w:rsidR="00254261" w:rsidRDefault="00254261" w:rsidP="00270BCA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Most Flexible</w:t>
            </w:r>
          </w:p>
        </w:tc>
      </w:tr>
      <w:tr w:rsidR="00254261" w14:paraId="10D1B995" w14:textId="77777777" w:rsidTr="00F4631C">
        <w:trPr>
          <w:cantSplit/>
          <w:trHeight w:val="63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B22D" w14:textId="77777777" w:rsidR="00254261" w:rsidRDefault="00254261" w:rsidP="00270BCA">
            <w:pPr>
              <w:pStyle w:val="Heading2"/>
            </w:pPr>
            <w:r>
              <w:t>Scope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4350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  <w:r w:rsidRPr="00254261">
              <w:rPr>
                <w:rFonts w:ascii="Calibri" w:hAnsi="Calibri"/>
              </w:rPr>
              <w:t>X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1B2B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8ED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</w:tr>
      <w:tr w:rsidR="00254261" w14:paraId="612F5B94" w14:textId="77777777" w:rsidTr="00F4631C">
        <w:trPr>
          <w:cantSplit/>
          <w:trHeight w:val="63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66B" w14:textId="77777777" w:rsidR="00254261" w:rsidRDefault="00254261" w:rsidP="00270BCA">
            <w:pPr>
              <w:pStyle w:val="Heading2"/>
            </w:pPr>
            <w:r>
              <w:t>Schedule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70A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140" w14:textId="4974E763" w:rsidR="00254261" w:rsidRPr="00254261" w:rsidRDefault="00F36592" w:rsidP="00F4631C">
            <w:pPr>
              <w:ind w:left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8D31" w14:textId="24DD9B7B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</w:tr>
      <w:tr w:rsidR="00254261" w14:paraId="6FBF96A3" w14:textId="77777777" w:rsidTr="00F4631C">
        <w:trPr>
          <w:cantSplit/>
          <w:trHeight w:val="63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13E" w14:textId="77777777" w:rsidR="00254261" w:rsidRDefault="00254261" w:rsidP="00270BCA">
            <w:pPr>
              <w:pStyle w:val="Heading2"/>
            </w:pPr>
            <w:r>
              <w:t>Resources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379D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780C" w14:textId="4948E7A2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416B" w14:textId="64A28158" w:rsidR="00254261" w:rsidRPr="00254261" w:rsidRDefault="00F36592" w:rsidP="00F4631C">
            <w:pPr>
              <w:ind w:left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14:paraId="2402D338" w14:textId="77777777" w:rsidR="00254261" w:rsidRDefault="00254261" w:rsidP="00254261">
      <w:pPr>
        <w:pStyle w:val="BoxSeperator"/>
      </w:pPr>
    </w:p>
    <w:p w14:paraId="1B6DC351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color w:val="FFFFFF"/>
        </w:rPr>
        <w:t>Key Project Deliverables</w:t>
      </w:r>
    </w:p>
    <w:p w14:paraId="5CEAC833" w14:textId="57219C59" w:rsidR="00254261" w:rsidRPr="00406CBF" w:rsidRDefault="00406CBF" w:rsidP="00406CB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07168" w:rsidRPr="00406CBF">
        <w:rPr>
          <w:rFonts w:ascii="Calibri" w:hAnsi="Calibri"/>
        </w:rPr>
        <w:t>Scripts to gather required data</w:t>
      </w:r>
    </w:p>
    <w:p w14:paraId="60213D31" w14:textId="26DAB119" w:rsidR="00F07168" w:rsidRPr="00406CBF" w:rsidRDefault="00406CBF" w:rsidP="00406CB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07168" w:rsidRPr="00406CBF">
        <w:rPr>
          <w:rFonts w:ascii="Calibri" w:hAnsi="Calibri"/>
        </w:rPr>
        <w:t>Evaluation of initial data</w:t>
      </w:r>
    </w:p>
    <w:p w14:paraId="79BA820A" w14:textId="76756789" w:rsidR="00F07168" w:rsidRPr="00406CBF" w:rsidRDefault="00406CBF" w:rsidP="00406CB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07168" w:rsidRPr="00406CBF">
        <w:rPr>
          <w:rFonts w:ascii="Calibri" w:hAnsi="Calibri"/>
        </w:rPr>
        <w:t>Primary system connection to EAB for delivery of data established</w:t>
      </w:r>
    </w:p>
    <w:p w14:paraId="360F3B33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</w:p>
    <w:p w14:paraId="015ED1DF" w14:textId="77777777" w:rsidR="00254261" w:rsidRDefault="00254261" w:rsidP="00254261">
      <w:pPr>
        <w:pStyle w:val="BoxSeperator"/>
      </w:pPr>
    </w:p>
    <w:p w14:paraId="2DA61049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i/>
          <w:color w:val="FFFFFF"/>
          <w:u w:val="single"/>
        </w:rPr>
        <w:t>Preliminary</w:t>
      </w:r>
      <w:r w:rsidRPr="00591B4E">
        <w:rPr>
          <w:color w:val="FFFFFF"/>
        </w:rPr>
        <w:t xml:space="preserve"> Schedule and Milestones:</w:t>
      </w:r>
    </w:p>
    <w:tbl>
      <w:tblPr>
        <w:tblW w:w="50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658"/>
      </w:tblGrid>
      <w:tr w:rsidR="00254261" w14:paraId="1C396635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56CB83CE" w14:textId="77777777" w:rsidR="00254261" w:rsidRDefault="00254261" w:rsidP="00270BCA">
            <w:pPr>
              <w:pStyle w:val="Heading2"/>
            </w:pPr>
            <w:r>
              <w:t>Milestone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588C5F85" w14:textId="77777777" w:rsidR="00254261" w:rsidRDefault="00254261" w:rsidP="00270BCA">
            <w:pPr>
              <w:pStyle w:val="Heading2"/>
            </w:pPr>
            <w:r>
              <w:t xml:space="preserve">Date </w:t>
            </w:r>
            <w:r w:rsidRPr="00BA7F48">
              <w:rPr>
                <w:b w:val="0"/>
              </w:rPr>
              <w:t>(mm/</w:t>
            </w:r>
            <w:proofErr w:type="spellStart"/>
            <w:r w:rsidRPr="00BA7F48">
              <w:rPr>
                <w:b w:val="0"/>
              </w:rPr>
              <w:t>yy</w:t>
            </w:r>
            <w:proofErr w:type="spellEnd"/>
            <w:r w:rsidRPr="00BA7F48">
              <w:rPr>
                <w:b w:val="0"/>
              </w:rPr>
              <w:t>)</w:t>
            </w:r>
          </w:p>
        </w:tc>
      </w:tr>
      <w:tr w:rsidR="00254261" w:rsidRPr="00923906" w14:paraId="1E980C95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6112C084" w14:textId="112B4CCB" w:rsidR="00254261" w:rsidRPr="00254261" w:rsidRDefault="00F07168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Establish System Connections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277069D0" w14:textId="00B87B22" w:rsidR="00254261" w:rsidRPr="00254261" w:rsidRDefault="00F07168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01/15</w:t>
            </w:r>
          </w:p>
        </w:tc>
      </w:tr>
      <w:tr w:rsidR="00254261" w:rsidRPr="00923906" w14:paraId="7686D6E8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4A277690" w14:textId="452DB2D4" w:rsidR="00254261" w:rsidRPr="00254261" w:rsidRDefault="00F07168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Deliver all Look Up tables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66FC4242" w14:textId="40588ADD" w:rsidR="00254261" w:rsidRPr="00254261" w:rsidRDefault="00F07168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01/15</w:t>
            </w:r>
          </w:p>
        </w:tc>
      </w:tr>
      <w:tr w:rsidR="00254261" w:rsidRPr="00923906" w14:paraId="0C65FEB4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2DEF88EE" w14:textId="15733B59" w:rsidR="00254261" w:rsidRPr="00254261" w:rsidRDefault="00F07168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Deliver all “</w:t>
            </w:r>
            <w:proofErr w:type="spellStart"/>
            <w:r>
              <w:rPr>
                <w:rFonts w:ascii="Calibri" w:hAnsi="Calibri"/>
              </w:rPr>
              <w:t>ver</w:t>
            </w:r>
            <w:proofErr w:type="spellEnd"/>
            <w:r>
              <w:rPr>
                <w:rFonts w:ascii="Calibri" w:hAnsi="Calibri"/>
              </w:rPr>
              <w:t xml:space="preserve"> important” and “important” data for all files except  Groups, Advisors, and Staff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5964D5AC" w14:textId="1FD40D04" w:rsidR="00254261" w:rsidRPr="00254261" w:rsidRDefault="00F07168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02/15</w:t>
            </w:r>
          </w:p>
        </w:tc>
      </w:tr>
      <w:tr w:rsidR="00254261" w:rsidRPr="00923906" w14:paraId="4D2E2320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3FE9035A" w14:textId="59053403" w:rsidR="00F07168" w:rsidRPr="00254261" w:rsidRDefault="00F07168" w:rsidP="00F07168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Deliver Advisors, Staff and Groups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693263DE" w14:textId="216F9533" w:rsidR="00254261" w:rsidRPr="00254261" w:rsidRDefault="00F07168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3/15</w:t>
            </w:r>
          </w:p>
        </w:tc>
      </w:tr>
      <w:tr w:rsidR="00254261" w:rsidRPr="00923906" w14:paraId="43255405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7E06568B" w14:textId="47FE0ED4" w:rsidR="00254261" w:rsidRPr="00254261" w:rsidRDefault="00F07168" w:rsidP="00270BCA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Deliver all “nice to have” data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5432FD1E" w14:textId="50BB8FC8" w:rsidR="00254261" w:rsidRPr="00254261" w:rsidRDefault="00F07168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3/15</w:t>
            </w:r>
          </w:p>
        </w:tc>
      </w:tr>
      <w:tr w:rsidR="00254261" w:rsidRPr="00923906" w14:paraId="70C69DC4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0A1521C8" w14:textId="77777777" w:rsidR="00254261" w:rsidRPr="00254261" w:rsidRDefault="00254261" w:rsidP="00270BCA">
            <w:pPr>
              <w:rPr>
                <w:rFonts w:ascii="Calibri" w:hAnsi="Calibri"/>
                <w:iCs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67BDA097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  <w:tr w:rsidR="00254261" w:rsidRPr="00923906" w14:paraId="12DB0944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0E9F4B09" w14:textId="77777777" w:rsidR="00254261" w:rsidRPr="00254261" w:rsidRDefault="00254261" w:rsidP="00270BCA">
            <w:pPr>
              <w:rPr>
                <w:rFonts w:ascii="Calibri" w:hAnsi="Calibri"/>
                <w:iCs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100E623A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  <w:tr w:rsidR="00254261" w:rsidRPr="00923906" w14:paraId="00566156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77FF2009" w14:textId="77777777" w:rsidR="00254261" w:rsidRPr="00254261" w:rsidRDefault="00254261" w:rsidP="00270BCA">
            <w:pPr>
              <w:rPr>
                <w:rFonts w:ascii="Calibri" w:hAnsi="Calibri"/>
                <w:iCs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117CEB2A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  <w:tr w:rsidR="00254261" w:rsidRPr="00923906" w14:paraId="015B0863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0CE0C0C4" w14:textId="77777777" w:rsidR="00254261" w:rsidRPr="00254261" w:rsidRDefault="00254261" w:rsidP="00270BCA">
            <w:pPr>
              <w:rPr>
                <w:rFonts w:ascii="Calibri" w:hAnsi="Calibri"/>
                <w:iCs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254FCC3D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</w:tbl>
    <w:p w14:paraId="1C5D6617" w14:textId="77777777" w:rsidR="00254261" w:rsidRDefault="00254261" w:rsidP="00254261">
      <w:pPr>
        <w:pStyle w:val="BoxSeperator"/>
      </w:pPr>
    </w:p>
    <w:p w14:paraId="46225151" w14:textId="433FB710" w:rsidR="00254261" w:rsidRPr="00CF7FE1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S</w:t>
      </w:r>
      <w:r w:rsidRPr="00CF7FE1">
        <w:rPr>
          <w:color w:val="FFFFFF"/>
        </w:rPr>
        <w:t xml:space="preserve">taffing </w:t>
      </w:r>
      <w:r w:rsidR="00F4631C">
        <w:rPr>
          <w:color w:val="FFFFFF"/>
        </w:rPr>
        <w:t>E</w:t>
      </w:r>
      <w:r>
        <w:rPr>
          <w:color w:val="FFFFFF"/>
        </w:rPr>
        <w:t>stimates</w:t>
      </w:r>
    </w:p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8"/>
        <w:gridCol w:w="810"/>
        <w:gridCol w:w="2430"/>
      </w:tblGrid>
      <w:tr w:rsidR="00254261" w14:paraId="6CB8757D" w14:textId="77777777" w:rsidTr="00270BCA">
        <w:trPr>
          <w:cantSplit/>
          <w:trHeight w:val="30"/>
        </w:trPr>
        <w:tc>
          <w:tcPr>
            <w:tcW w:w="1818" w:type="dxa"/>
          </w:tcPr>
          <w:p w14:paraId="2D966CAA" w14:textId="77777777" w:rsidR="00254261" w:rsidRDefault="00254261" w:rsidP="00270BCA">
            <w:pPr>
              <w:pStyle w:val="Heading2"/>
            </w:pPr>
            <w:r>
              <w:t>Role</w:t>
            </w:r>
          </w:p>
        </w:tc>
        <w:tc>
          <w:tcPr>
            <w:tcW w:w="810" w:type="dxa"/>
          </w:tcPr>
          <w:p w14:paraId="7ED3803C" w14:textId="77777777" w:rsidR="00254261" w:rsidRDefault="00254261" w:rsidP="00270BCA">
            <w:pPr>
              <w:pStyle w:val="Heading2"/>
            </w:pPr>
            <w:r>
              <w:t>Effort</w:t>
            </w:r>
          </w:p>
        </w:tc>
        <w:tc>
          <w:tcPr>
            <w:tcW w:w="2430" w:type="dxa"/>
          </w:tcPr>
          <w:p w14:paraId="12EB6CC5" w14:textId="77777777" w:rsidR="00254261" w:rsidRDefault="00254261" w:rsidP="00270BCA">
            <w:pPr>
              <w:pStyle w:val="Heading2"/>
            </w:pPr>
            <w:r>
              <w:t>Name/Org</w:t>
            </w:r>
          </w:p>
        </w:tc>
      </w:tr>
      <w:tr w:rsidR="00254261" w:rsidRPr="00923906" w14:paraId="70AB35C3" w14:textId="77777777" w:rsidTr="00270BCA">
        <w:trPr>
          <w:cantSplit/>
          <w:trHeight w:val="25"/>
        </w:trPr>
        <w:tc>
          <w:tcPr>
            <w:tcW w:w="1818" w:type="dxa"/>
          </w:tcPr>
          <w:p w14:paraId="7B8037E3" w14:textId="4687C5B8" w:rsidR="00254261" w:rsidRPr="00923906" w:rsidRDefault="00F07168" w:rsidP="00270BCA">
            <w:r>
              <w:t>Developer</w:t>
            </w:r>
          </w:p>
        </w:tc>
        <w:tc>
          <w:tcPr>
            <w:tcW w:w="810" w:type="dxa"/>
          </w:tcPr>
          <w:p w14:paraId="00ED0CDC" w14:textId="1FC5C21D" w:rsidR="00254261" w:rsidRPr="00923906" w:rsidRDefault="00F07168" w:rsidP="00270BCA">
            <w:r>
              <w:t>75%</w:t>
            </w:r>
          </w:p>
        </w:tc>
        <w:tc>
          <w:tcPr>
            <w:tcW w:w="2430" w:type="dxa"/>
          </w:tcPr>
          <w:p w14:paraId="2112FE1C" w14:textId="61B90A6B" w:rsidR="00254261" w:rsidRPr="00923906" w:rsidRDefault="00F07168" w:rsidP="00270BCA">
            <w:r>
              <w:t>Mark Baldwin</w:t>
            </w:r>
          </w:p>
        </w:tc>
      </w:tr>
      <w:tr w:rsidR="00254261" w:rsidRPr="00923906" w14:paraId="54561016" w14:textId="77777777" w:rsidTr="00270BCA">
        <w:trPr>
          <w:cantSplit/>
          <w:trHeight w:val="25"/>
        </w:trPr>
        <w:tc>
          <w:tcPr>
            <w:tcW w:w="1818" w:type="dxa"/>
          </w:tcPr>
          <w:p w14:paraId="733A6B04" w14:textId="12D19E44" w:rsidR="00254261" w:rsidRPr="00923906" w:rsidRDefault="00F07168" w:rsidP="00270BCA">
            <w:r>
              <w:t>Data Validation</w:t>
            </w:r>
          </w:p>
        </w:tc>
        <w:tc>
          <w:tcPr>
            <w:tcW w:w="810" w:type="dxa"/>
          </w:tcPr>
          <w:p w14:paraId="23287390" w14:textId="77777777" w:rsidR="00254261" w:rsidRPr="00923906" w:rsidRDefault="00254261" w:rsidP="00270BCA"/>
        </w:tc>
        <w:tc>
          <w:tcPr>
            <w:tcW w:w="2430" w:type="dxa"/>
          </w:tcPr>
          <w:p w14:paraId="61E61F92" w14:textId="0EB13FB1" w:rsidR="00254261" w:rsidRPr="00923906" w:rsidRDefault="00F07168" w:rsidP="00270BCA">
            <w:r>
              <w:t>Nancy Laurence</w:t>
            </w:r>
          </w:p>
        </w:tc>
      </w:tr>
      <w:tr w:rsidR="00254261" w:rsidRPr="00923906" w14:paraId="22FA890F" w14:textId="77777777" w:rsidTr="00270BCA">
        <w:trPr>
          <w:cantSplit/>
          <w:trHeight w:val="25"/>
        </w:trPr>
        <w:tc>
          <w:tcPr>
            <w:tcW w:w="1818" w:type="dxa"/>
          </w:tcPr>
          <w:p w14:paraId="04B3F2FD" w14:textId="40E52A7D" w:rsidR="00254261" w:rsidRPr="00923906" w:rsidRDefault="00F07168" w:rsidP="00270BCA">
            <w:r>
              <w:t>Data Validation</w:t>
            </w:r>
          </w:p>
        </w:tc>
        <w:tc>
          <w:tcPr>
            <w:tcW w:w="810" w:type="dxa"/>
          </w:tcPr>
          <w:p w14:paraId="067D82F8" w14:textId="77777777" w:rsidR="00254261" w:rsidRPr="00923906" w:rsidRDefault="00254261" w:rsidP="00270BCA"/>
        </w:tc>
        <w:tc>
          <w:tcPr>
            <w:tcW w:w="2430" w:type="dxa"/>
          </w:tcPr>
          <w:p w14:paraId="18161A45" w14:textId="329BD84D" w:rsidR="00254261" w:rsidRPr="00923906" w:rsidRDefault="00F07168" w:rsidP="00270BCA">
            <w:r>
              <w:t>Marteen Sparlin</w:t>
            </w:r>
          </w:p>
        </w:tc>
      </w:tr>
      <w:tr w:rsidR="00254261" w:rsidRPr="00923906" w14:paraId="28BC7630" w14:textId="77777777" w:rsidTr="00270BCA">
        <w:trPr>
          <w:cantSplit/>
          <w:trHeight w:val="25"/>
        </w:trPr>
        <w:tc>
          <w:tcPr>
            <w:tcW w:w="1818" w:type="dxa"/>
          </w:tcPr>
          <w:p w14:paraId="0068BC93" w14:textId="77777777" w:rsidR="00254261" w:rsidRPr="00923906" w:rsidRDefault="00254261" w:rsidP="00270BCA"/>
        </w:tc>
        <w:tc>
          <w:tcPr>
            <w:tcW w:w="810" w:type="dxa"/>
          </w:tcPr>
          <w:p w14:paraId="4D1708C0" w14:textId="77777777" w:rsidR="00254261" w:rsidRPr="00923906" w:rsidRDefault="00254261" w:rsidP="00270BCA"/>
        </w:tc>
        <w:tc>
          <w:tcPr>
            <w:tcW w:w="2430" w:type="dxa"/>
          </w:tcPr>
          <w:p w14:paraId="07B7942F" w14:textId="77777777" w:rsidR="00254261" w:rsidRPr="00923906" w:rsidRDefault="00254261" w:rsidP="00270BCA"/>
        </w:tc>
      </w:tr>
      <w:tr w:rsidR="00254261" w:rsidRPr="00923906" w14:paraId="4536CEED" w14:textId="77777777" w:rsidTr="00270BCA">
        <w:trPr>
          <w:cantSplit/>
          <w:trHeight w:val="25"/>
        </w:trPr>
        <w:tc>
          <w:tcPr>
            <w:tcW w:w="1818" w:type="dxa"/>
          </w:tcPr>
          <w:p w14:paraId="610EE23B" w14:textId="77777777" w:rsidR="00254261" w:rsidRPr="00923906" w:rsidRDefault="00254261" w:rsidP="00270BCA"/>
        </w:tc>
        <w:tc>
          <w:tcPr>
            <w:tcW w:w="810" w:type="dxa"/>
          </w:tcPr>
          <w:p w14:paraId="1309E6A0" w14:textId="77777777" w:rsidR="00254261" w:rsidRPr="00923906" w:rsidRDefault="00254261" w:rsidP="00270BCA"/>
        </w:tc>
        <w:tc>
          <w:tcPr>
            <w:tcW w:w="2430" w:type="dxa"/>
          </w:tcPr>
          <w:p w14:paraId="7DE13EE5" w14:textId="77777777" w:rsidR="00254261" w:rsidRPr="00923906" w:rsidRDefault="00254261" w:rsidP="00270BCA"/>
        </w:tc>
      </w:tr>
      <w:tr w:rsidR="00254261" w:rsidRPr="00923906" w14:paraId="5CE4BA75" w14:textId="77777777" w:rsidTr="00270BCA">
        <w:trPr>
          <w:cantSplit/>
          <w:trHeight w:val="25"/>
        </w:trPr>
        <w:tc>
          <w:tcPr>
            <w:tcW w:w="1818" w:type="dxa"/>
          </w:tcPr>
          <w:p w14:paraId="62AD3DFA" w14:textId="77777777" w:rsidR="00254261" w:rsidRDefault="00254261" w:rsidP="00270BCA"/>
        </w:tc>
        <w:tc>
          <w:tcPr>
            <w:tcW w:w="810" w:type="dxa"/>
          </w:tcPr>
          <w:p w14:paraId="2B2F7E88" w14:textId="77777777" w:rsidR="00254261" w:rsidRDefault="00254261" w:rsidP="00270BCA"/>
        </w:tc>
        <w:tc>
          <w:tcPr>
            <w:tcW w:w="2430" w:type="dxa"/>
          </w:tcPr>
          <w:p w14:paraId="5815F1A9" w14:textId="77777777" w:rsidR="00254261" w:rsidRDefault="00254261" w:rsidP="00270BCA"/>
        </w:tc>
      </w:tr>
      <w:tr w:rsidR="00254261" w:rsidRPr="00923906" w14:paraId="176103CB" w14:textId="77777777" w:rsidTr="00270BCA">
        <w:trPr>
          <w:cantSplit/>
          <w:trHeight w:val="25"/>
        </w:trPr>
        <w:tc>
          <w:tcPr>
            <w:tcW w:w="1818" w:type="dxa"/>
          </w:tcPr>
          <w:p w14:paraId="4DD20115" w14:textId="77777777" w:rsidR="00254261" w:rsidRDefault="00254261" w:rsidP="00270BCA"/>
        </w:tc>
        <w:tc>
          <w:tcPr>
            <w:tcW w:w="810" w:type="dxa"/>
          </w:tcPr>
          <w:p w14:paraId="0C804FA9" w14:textId="77777777" w:rsidR="00254261" w:rsidRDefault="00254261" w:rsidP="00270BCA"/>
        </w:tc>
        <w:tc>
          <w:tcPr>
            <w:tcW w:w="2430" w:type="dxa"/>
          </w:tcPr>
          <w:p w14:paraId="317CAF62" w14:textId="77777777" w:rsidR="00254261" w:rsidRDefault="00254261" w:rsidP="00270BCA"/>
        </w:tc>
      </w:tr>
      <w:tr w:rsidR="00254261" w:rsidRPr="00923906" w14:paraId="22F9358E" w14:textId="77777777" w:rsidTr="00270BCA">
        <w:trPr>
          <w:cantSplit/>
          <w:trHeight w:val="25"/>
        </w:trPr>
        <w:tc>
          <w:tcPr>
            <w:tcW w:w="1818" w:type="dxa"/>
          </w:tcPr>
          <w:p w14:paraId="7FDB3744" w14:textId="77777777" w:rsidR="00254261" w:rsidRDefault="00254261" w:rsidP="00270BCA"/>
        </w:tc>
        <w:tc>
          <w:tcPr>
            <w:tcW w:w="810" w:type="dxa"/>
          </w:tcPr>
          <w:p w14:paraId="17E43892" w14:textId="77777777" w:rsidR="00254261" w:rsidRDefault="00254261" w:rsidP="00270BCA"/>
        </w:tc>
        <w:tc>
          <w:tcPr>
            <w:tcW w:w="2430" w:type="dxa"/>
          </w:tcPr>
          <w:p w14:paraId="295AFF19" w14:textId="77777777" w:rsidR="00254261" w:rsidRDefault="00254261" w:rsidP="00270BCA"/>
        </w:tc>
      </w:tr>
    </w:tbl>
    <w:p w14:paraId="4D884966" w14:textId="77777777" w:rsidR="00254261" w:rsidRDefault="00254261" w:rsidP="00254261">
      <w:pPr>
        <w:pStyle w:val="BoxSeperator"/>
      </w:pPr>
    </w:p>
    <w:p w14:paraId="1A945F87" w14:textId="221665EB" w:rsidR="00F4631C" w:rsidRPr="00CF7FE1" w:rsidRDefault="00C32065" w:rsidP="00F4631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Service</w:t>
      </w:r>
    </w:p>
    <w:tbl>
      <w:tblPr>
        <w:tblW w:w="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8"/>
        <w:gridCol w:w="3175"/>
      </w:tblGrid>
      <w:tr w:rsidR="00F4631C" w14:paraId="036BA635" w14:textId="77777777" w:rsidTr="00FF0F47">
        <w:trPr>
          <w:cantSplit/>
          <w:trHeight w:val="30"/>
        </w:trPr>
        <w:tc>
          <w:tcPr>
            <w:tcW w:w="1818" w:type="dxa"/>
          </w:tcPr>
          <w:p w14:paraId="49218992" w14:textId="00610D1C" w:rsidR="00F4631C" w:rsidRDefault="00937A4A" w:rsidP="00FF0F47">
            <w:pPr>
              <w:pStyle w:val="Heading2"/>
            </w:pPr>
            <w:r>
              <w:t>Item</w:t>
            </w:r>
          </w:p>
        </w:tc>
        <w:tc>
          <w:tcPr>
            <w:tcW w:w="3175" w:type="dxa"/>
          </w:tcPr>
          <w:p w14:paraId="26A7837A" w14:textId="17F1D95E" w:rsidR="00F4631C" w:rsidRDefault="00F4631C" w:rsidP="00FF0F47">
            <w:pPr>
              <w:pStyle w:val="Heading2"/>
            </w:pPr>
            <w:r>
              <w:t>Name/Org</w:t>
            </w:r>
          </w:p>
        </w:tc>
      </w:tr>
      <w:tr w:rsidR="00F4631C" w:rsidRPr="00FC53D3" w14:paraId="4873C2A5" w14:textId="77777777" w:rsidTr="00FF0F47">
        <w:trPr>
          <w:cantSplit/>
          <w:trHeight w:val="25"/>
        </w:trPr>
        <w:tc>
          <w:tcPr>
            <w:tcW w:w="1818" w:type="dxa"/>
          </w:tcPr>
          <w:p w14:paraId="250C9912" w14:textId="329C3C11" w:rsidR="00F4631C" w:rsidRDefault="00F4631C" w:rsidP="00FF0F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Owner</w:t>
            </w:r>
            <w:r w:rsidR="008B60B7">
              <w:rPr>
                <w:rFonts w:ascii="Calibri" w:hAnsi="Calibri"/>
              </w:rPr>
              <w:t xml:space="preserve"> (when project completes)</w:t>
            </w:r>
          </w:p>
        </w:tc>
        <w:tc>
          <w:tcPr>
            <w:tcW w:w="3175" w:type="dxa"/>
          </w:tcPr>
          <w:p w14:paraId="6F591B28" w14:textId="77777777" w:rsidR="00F4631C" w:rsidRPr="00254261" w:rsidRDefault="00F4631C" w:rsidP="00FF0F47">
            <w:pPr>
              <w:rPr>
                <w:rFonts w:ascii="Calibri" w:hAnsi="Calibri"/>
              </w:rPr>
            </w:pPr>
          </w:p>
        </w:tc>
      </w:tr>
    </w:tbl>
    <w:p w14:paraId="575CB4E3" w14:textId="77777777" w:rsidR="00F4631C" w:rsidRDefault="00F4631C" w:rsidP="00254261">
      <w:pPr>
        <w:pStyle w:val="BoxSeperator"/>
      </w:pPr>
    </w:p>
    <w:p w14:paraId="252E1BC8" w14:textId="22FDF23A" w:rsidR="00937A4A" w:rsidRPr="00CF7FE1" w:rsidRDefault="00937A4A" w:rsidP="00937A4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lastRenderedPageBreak/>
        <w:t>Financial Estimate (opt.)</w:t>
      </w:r>
    </w:p>
    <w:tbl>
      <w:tblPr>
        <w:tblW w:w="504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65"/>
        <w:gridCol w:w="3175"/>
      </w:tblGrid>
      <w:tr w:rsidR="00937A4A" w14:paraId="08F2FE5E" w14:textId="77777777" w:rsidTr="00937A4A">
        <w:trPr>
          <w:cantSplit/>
          <w:trHeight w:val="30"/>
        </w:trPr>
        <w:tc>
          <w:tcPr>
            <w:tcW w:w="1865" w:type="dxa"/>
          </w:tcPr>
          <w:p w14:paraId="74EC980D" w14:textId="73D86F42" w:rsidR="00937A4A" w:rsidRDefault="00937A4A" w:rsidP="00E66293">
            <w:pPr>
              <w:pStyle w:val="Heading2"/>
            </w:pPr>
            <w:r>
              <w:t>Total Costs</w:t>
            </w:r>
          </w:p>
        </w:tc>
        <w:tc>
          <w:tcPr>
            <w:tcW w:w="3175" w:type="dxa"/>
          </w:tcPr>
          <w:p w14:paraId="3392271B" w14:textId="7AFCA898" w:rsidR="00937A4A" w:rsidRDefault="00937A4A" w:rsidP="00E66293">
            <w:pPr>
              <w:pStyle w:val="Heading2"/>
            </w:pPr>
            <w:r>
              <w:t>Dollars</w:t>
            </w:r>
          </w:p>
        </w:tc>
      </w:tr>
      <w:tr w:rsidR="00937A4A" w:rsidRPr="00FC53D3" w14:paraId="4403CD71" w14:textId="77777777" w:rsidTr="00937A4A">
        <w:trPr>
          <w:cantSplit/>
          <w:trHeight w:val="25"/>
        </w:trPr>
        <w:tc>
          <w:tcPr>
            <w:tcW w:w="1865" w:type="dxa"/>
          </w:tcPr>
          <w:p w14:paraId="6D152188" w14:textId="5838E937" w:rsidR="00937A4A" w:rsidRPr="00254261" w:rsidRDefault="00937A4A" w:rsidP="0093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Initial Cost of Project</w:t>
            </w:r>
          </w:p>
        </w:tc>
        <w:tc>
          <w:tcPr>
            <w:tcW w:w="3175" w:type="dxa"/>
          </w:tcPr>
          <w:p w14:paraId="5EB43FE3" w14:textId="77777777" w:rsidR="00937A4A" w:rsidRPr="00254261" w:rsidRDefault="00937A4A" w:rsidP="00E66293">
            <w:pPr>
              <w:rPr>
                <w:rFonts w:ascii="Calibri" w:hAnsi="Calibri"/>
              </w:rPr>
            </w:pPr>
          </w:p>
        </w:tc>
      </w:tr>
      <w:tr w:rsidR="00937A4A" w:rsidRPr="00FC53D3" w14:paraId="2AD9B2F9" w14:textId="77777777" w:rsidTr="00937A4A">
        <w:trPr>
          <w:cantSplit/>
          <w:trHeight w:val="25"/>
        </w:trPr>
        <w:tc>
          <w:tcPr>
            <w:tcW w:w="1865" w:type="dxa"/>
          </w:tcPr>
          <w:p w14:paraId="60ED4A0E" w14:textId="073B248D" w:rsidR="00937A4A" w:rsidRDefault="00937A4A" w:rsidP="0093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 Annual Cost</w:t>
            </w:r>
          </w:p>
        </w:tc>
        <w:tc>
          <w:tcPr>
            <w:tcW w:w="3175" w:type="dxa"/>
          </w:tcPr>
          <w:p w14:paraId="0A3EEB68" w14:textId="77777777" w:rsidR="00937A4A" w:rsidRPr="00254261" w:rsidRDefault="00937A4A" w:rsidP="00E66293">
            <w:pPr>
              <w:rPr>
                <w:rFonts w:ascii="Calibri" w:hAnsi="Calibri"/>
              </w:rPr>
            </w:pPr>
          </w:p>
        </w:tc>
      </w:tr>
      <w:tr w:rsidR="00937A4A" w14:paraId="03A11AD8" w14:textId="77777777" w:rsidTr="00937A4A">
        <w:trPr>
          <w:cantSplit/>
          <w:trHeight w:val="30"/>
        </w:trPr>
        <w:tc>
          <w:tcPr>
            <w:tcW w:w="1865" w:type="dxa"/>
          </w:tcPr>
          <w:p w14:paraId="6E7B213E" w14:textId="51DB0327" w:rsidR="00937A4A" w:rsidRDefault="00937A4A" w:rsidP="00937A4A">
            <w:pPr>
              <w:pStyle w:val="Heading2"/>
            </w:pPr>
            <w:r>
              <w:t>Total Benefits</w:t>
            </w:r>
          </w:p>
        </w:tc>
        <w:tc>
          <w:tcPr>
            <w:tcW w:w="3175" w:type="dxa"/>
          </w:tcPr>
          <w:p w14:paraId="04B7360C" w14:textId="4EDA9B24" w:rsidR="00937A4A" w:rsidRDefault="00937A4A" w:rsidP="00E66293">
            <w:pPr>
              <w:pStyle w:val="Heading2"/>
            </w:pPr>
            <w:r>
              <w:t>Dollars</w:t>
            </w:r>
          </w:p>
        </w:tc>
      </w:tr>
      <w:tr w:rsidR="00937A4A" w:rsidRPr="00FC53D3" w14:paraId="273798DB" w14:textId="77777777" w:rsidTr="00937A4A">
        <w:trPr>
          <w:cantSplit/>
          <w:trHeight w:val="25"/>
        </w:trPr>
        <w:tc>
          <w:tcPr>
            <w:tcW w:w="1865" w:type="dxa"/>
          </w:tcPr>
          <w:p w14:paraId="0A599276" w14:textId="2F180AC3" w:rsidR="00937A4A" w:rsidRDefault="00937A4A" w:rsidP="0093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One-time Savings</w:t>
            </w:r>
          </w:p>
        </w:tc>
        <w:tc>
          <w:tcPr>
            <w:tcW w:w="3175" w:type="dxa"/>
          </w:tcPr>
          <w:p w14:paraId="29546F1E" w14:textId="77777777" w:rsidR="00937A4A" w:rsidRPr="00254261" w:rsidRDefault="00937A4A" w:rsidP="00E66293">
            <w:pPr>
              <w:rPr>
                <w:rFonts w:ascii="Calibri" w:hAnsi="Calibri"/>
              </w:rPr>
            </w:pPr>
          </w:p>
        </w:tc>
      </w:tr>
      <w:tr w:rsidR="00937A4A" w:rsidRPr="00FC53D3" w14:paraId="00D0F032" w14:textId="77777777" w:rsidTr="00937A4A">
        <w:trPr>
          <w:cantSplit/>
          <w:trHeight w:val="25"/>
        </w:trPr>
        <w:tc>
          <w:tcPr>
            <w:tcW w:w="1865" w:type="dxa"/>
          </w:tcPr>
          <w:p w14:paraId="42174B32" w14:textId="63C86924" w:rsidR="00937A4A" w:rsidRDefault="00937A4A" w:rsidP="0093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Annual Savings</w:t>
            </w:r>
          </w:p>
        </w:tc>
        <w:tc>
          <w:tcPr>
            <w:tcW w:w="3175" w:type="dxa"/>
          </w:tcPr>
          <w:p w14:paraId="12AC8E04" w14:textId="77777777" w:rsidR="00937A4A" w:rsidRPr="00254261" w:rsidRDefault="00937A4A" w:rsidP="00E66293">
            <w:pPr>
              <w:rPr>
                <w:rFonts w:ascii="Calibri" w:hAnsi="Calibri"/>
              </w:rPr>
            </w:pPr>
          </w:p>
        </w:tc>
      </w:tr>
    </w:tbl>
    <w:p w14:paraId="2A523AED" w14:textId="31450765" w:rsidR="00937A4A" w:rsidRPr="003F4051" w:rsidRDefault="00DC6E09" w:rsidP="00937A4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Funding Source</w:t>
      </w:r>
    </w:p>
    <w:p w14:paraId="2FAB6287" w14:textId="598EE689" w:rsidR="00937A4A" w:rsidRPr="002B0966" w:rsidRDefault="00DC6E09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</w:rPr>
      </w:pPr>
      <w:r>
        <w:rPr>
          <w:rFonts w:ascii="Futura Bk" w:hAnsi="Futura Bk"/>
        </w:rPr>
        <w:t>Initial Costs:</w:t>
      </w:r>
      <w:r w:rsidR="00937A4A">
        <w:rPr>
          <w:rFonts w:ascii="Futura Bk" w:hAnsi="Futura Bk"/>
        </w:rPr>
        <w:t xml:space="preserve"> </w:t>
      </w:r>
      <w:r w:rsidR="00406CBF">
        <w:rPr>
          <w:rFonts w:ascii="Futura Bk" w:hAnsi="Futura Bk"/>
        </w:rPr>
        <w:t xml:space="preserve"> Academic Affairs and </w:t>
      </w:r>
      <w:proofErr w:type="gramStart"/>
      <w:r w:rsidR="00406CBF">
        <w:rPr>
          <w:rFonts w:ascii="Futura Bk" w:hAnsi="Futura Bk"/>
        </w:rPr>
        <w:t>IS(</w:t>
      </w:r>
      <w:proofErr w:type="gramEnd"/>
      <w:r w:rsidR="00406CBF">
        <w:rPr>
          <w:rFonts w:ascii="Futura Bk" w:hAnsi="Futura Bk"/>
        </w:rPr>
        <w:t>?)</w:t>
      </w:r>
    </w:p>
    <w:p w14:paraId="5CEF9302" w14:textId="5B665668" w:rsidR="00937A4A" w:rsidRDefault="00DC6E09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</w:rPr>
      </w:pPr>
      <w:r>
        <w:rPr>
          <w:rFonts w:ascii="Futura Bk" w:hAnsi="Futura Bk"/>
        </w:rPr>
        <w:t>Ongoing Costs:</w:t>
      </w:r>
    </w:p>
    <w:p w14:paraId="6DE795E1" w14:textId="77777777" w:rsidR="00937A4A" w:rsidRPr="003F4051" w:rsidRDefault="00937A4A" w:rsidP="00937A4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Benefit Description </w:t>
      </w:r>
      <w:r w:rsidRPr="00716C00">
        <w:rPr>
          <w:b w:val="0"/>
        </w:rPr>
        <w:t>(e.g. revenue inc</w:t>
      </w:r>
      <w:r>
        <w:rPr>
          <w:b w:val="0"/>
        </w:rPr>
        <w:t>r</w:t>
      </w:r>
      <w:r w:rsidRPr="00716C00">
        <w:rPr>
          <w:b w:val="0"/>
        </w:rPr>
        <w:t>ease)</w:t>
      </w:r>
    </w:p>
    <w:p w14:paraId="686DD6FE" w14:textId="5A2F081C" w:rsidR="00937A4A" w:rsidRDefault="00406CBF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</w:rPr>
      </w:pPr>
      <w:r>
        <w:rPr>
          <w:rFonts w:ascii="Futura Bk" w:hAnsi="Futura Bk"/>
        </w:rPr>
        <w:t>Increased student retention</w:t>
      </w:r>
      <w:r w:rsidR="00937A4A">
        <w:rPr>
          <w:rFonts w:ascii="Futura Bk" w:hAnsi="Futura Bk"/>
        </w:rPr>
        <w:t xml:space="preserve"> </w:t>
      </w:r>
    </w:p>
    <w:p w14:paraId="777B8BF6" w14:textId="77777777" w:rsidR="00937A4A" w:rsidRDefault="00937A4A" w:rsidP="00254261">
      <w:pPr>
        <w:pStyle w:val="BoxSeperator"/>
      </w:pPr>
    </w:p>
    <w:p w14:paraId="1EEF104E" w14:textId="77777777" w:rsidR="00937A4A" w:rsidRDefault="00937A4A" w:rsidP="00254261">
      <w:pPr>
        <w:pStyle w:val="BoxSeperator"/>
      </w:pPr>
    </w:p>
    <w:p w14:paraId="0074AC78" w14:textId="77777777" w:rsidR="00254261" w:rsidRPr="00CF7FE1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CF7FE1">
        <w:rPr>
          <w:color w:val="FFFFFF"/>
        </w:rPr>
        <w:t>Dependencies, Assumptions and Constraints</w:t>
      </w:r>
    </w:p>
    <w:p w14:paraId="170925FA" w14:textId="0AEDC866" w:rsidR="00254261" w:rsidRDefault="00406CBF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The technical portion of the project is dependent on the Values Team determining:</w:t>
      </w:r>
    </w:p>
    <w:p w14:paraId="31650140" w14:textId="417ABD90" w:rsidR="00406CBF" w:rsidRDefault="00406CBF" w:rsidP="00406CB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Groups </w:t>
      </w:r>
    </w:p>
    <w:p w14:paraId="3E363ACE" w14:textId="1CD004D8" w:rsidR="00406CBF" w:rsidRDefault="00406CBF" w:rsidP="00406CB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Staff </w:t>
      </w:r>
    </w:p>
    <w:p w14:paraId="1CC71727" w14:textId="7356857E" w:rsidR="00406CBF" w:rsidRPr="00406CBF" w:rsidRDefault="00406CBF" w:rsidP="00406CB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Advisors</w:t>
      </w:r>
    </w:p>
    <w:p w14:paraId="5502AC01" w14:textId="77777777" w:rsidR="00254261" w:rsidRDefault="00254261" w:rsidP="00254261">
      <w:pPr>
        <w:pStyle w:val="BoxSeperator"/>
      </w:pPr>
    </w:p>
    <w:p w14:paraId="628D92F1" w14:textId="1ED2BF40" w:rsidR="00254261" w:rsidRPr="00B30672" w:rsidRDefault="00F4631C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color w:val="FFFFFF"/>
        </w:rPr>
      </w:pPr>
      <w:r>
        <w:rPr>
          <w:color w:val="FFFFFF"/>
        </w:rPr>
        <w:t>Project Performance M</w:t>
      </w:r>
      <w:r w:rsidR="00254261">
        <w:rPr>
          <w:color w:val="FFFFFF"/>
        </w:rPr>
        <w:t>easures (opt)</w:t>
      </w:r>
    </w:p>
    <w:p w14:paraId="6C4B1159" w14:textId="77777777" w:rsidR="00254261" w:rsidRPr="00923906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767438" w14:textId="77777777" w:rsidR="00254261" w:rsidRDefault="00254261" w:rsidP="00254261">
      <w:pPr>
        <w:pStyle w:val="BoxSeperator"/>
      </w:pPr>
    </w:p>
    <w:p w14:paraId="0DF59A70" w14:textId="77777777" w:rsidR="00254261" w:rsidRPr="00B30672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color w:val="FFFFFF"/>
        </w:rPr>
      </w:pPr>
      <w:r>
        <w:rPr>
          <w:color w:val="FFFFFF"/>
        </w:rPr>
        <w:t xml:space="preserve">Known </w:t>
      </w:r>
      <w:r w:rsidRPr="00B30672">
        <w:rPr>
          <w:color w:val="FFFFFF"/>
        </w:rPr>
        <w:t>Issues and Risks</w:t>
      </w:r>
      <w:r>
        <w:rPr>
          <w:color w:val="FFFFFF"/>
        </w:rPr>
        <w:t xml:space="preserve"> (of proposal)</w:t>
      </w:r>
    </w:p>
    <w:p w14:paraId="22326A7E" w14:textId="2C4F6A46" w:rsidR="00254261" w:rsidRPr="00406CBF" w:rsidRDefault="00406CBF" w:rsidP="00406CBF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406CBF">
        <w:rPr>
          <w:rFonts w:ascii="Calibri" w:hAnsi="Calibri"/>
        </w:rPr>
        <w:t>Values team fails to define Groups, Staff, or Advisors in a timely fashion.  This may extend the technical time frame</w:t>
      </w:r>
    </w:p>
    <w:p w14:paraId="78EA1C9A" w14:textId="13C72C20" w:rsidR="00406CBF" w:rsidRPr="00406CBF" w:rsidRDefault="00406CBF" w:rsidP="00406CBF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406CBF">
        <w:rPr>
          <w:rFonts w:ascii="Calibri" w:hAnsi="Calibri"/>
        </w:rPr>
        <w:t>Data is incomplete or wrong enough that significant data clean-up needs to be undertaken.  This may extend the technical effort as well; or could result in poor analytic results.</w:t>
      </w:r>
    </w:p>
    <w:p w14:paraId="032C3945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29DC935" w14:textId="77777777" w:rsidR="00254261" w:rsidRDefault="00254261" w:rsidP="00254261">
      <w:pPr>
        <w:pStyle w:val="BoxSeperator"/>
      </w:pPr>
    </w:p>
    <w:p w14:paraId="0A3CD87E" w14:textId="77777777" w:rsidR="00254261" w:rsidRDefault="00254261" w:rsidP="00254261">
      <w:pPr>
        <w:pStyle w:val="BoxSeperator"/>
        <w:sectPr w:rsidR="0025426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34" w:code="9"/>
          <w:pgMar w:top="794" w:right="726" w:bottom="669" w:left="720" w:header="567" w:footer="567" w:gutter="0"/>
          <w:pgNumType w:start="1"/>
          <w:cols w:num="2" w:space="720"/>
          <w:noEndnote/>
        </w:sectPr>
      </w:pPr>
    </w:p>
    <w:p w14:paraId="5B4A02E8" w14:textId="77777777" w:rsidR="00254261" w:rsidRDefault="00254261" w:rsidP="00254261">
      <w:pPr>
        <w:pStyle w:val="BoxSeperator"/>
      </w:pPr>
    </w:p>
    <w:p w14:paraId="415E73C5" w14:textId="77777777" w:rsidR="00254261" w:rsidRPr="003E6F83" w:rsidRDefault="00254261" w:rsidP="00254261">
      <w:pPr>
        <w:keepNext w:val="0"/>
        <w:keepLines w:val="0"/>
        <w:rPr>
          <w:rFonts w:ascii="Futura Bk" w:hAnsi="Futura Bk"/>
          <w:sz w:val="24"/>
          <w:szCs w:val="24"/>
        </w:rPr>
      </w:pPr>
      <w:r w:rsidRPr="00395E11">
        <w:rPr>
          <w:rFonts w:ascii="Futura Bk" w:hAnsi="Futura Bk"/>
          <w:sz w:val="24"/>
          <w:szCs w:val="24"/>
        </w:rPr>
        <w:t>General note…doesn’t have to be just one page.</w:t>
      </w:r>
      <w:r>
        <w:rPr>
          <w:rFonts w:ascii="Futura Bk" w:hAnsi="Futura Bk"/>
          <w:sz w:val="24"/>
          <w:szCs w:val="24"/>
        </w:rPr>
        <w:t xml:space="preserve">  </w:t>
      </w:r>
    </w:p>
    <w:p w14:paraId="5F8C1F36" w14:textId="4FF8FFEC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Project</w:t>
      </w:r>
      <w:r w:rsidRPr="003E6F83">
        <w:rPr>
          <w:rFonts w:ascii="Futura Bk" w:hAnsi="Futura Bk"/>
          <w:sz w:val="24"/>
          <w:szCs w:val="24"/>
          <w:u w:val="single"/>
        </w:rPr>
        <w:t xml:space="preserve"> Description/Issue Statement 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Summarize the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 xml:space="preserve"> and business problems to be solved.</w:t>
      </w:r>
      <w:r>
        <w:rPr>
          <w:rFonts w:ascii="Futura Bk" w:hAnsi="Futura Bk"/>
          <w:sz w:val="24"/>
          <w:szCs w:val="24"/>
        </w:rPr>
        <w:t xml:space="preserve"> </w:t>
      </w:r>
    </w:p>
    <w:p w14:paraId="1D9641DF" w14:textId="77777777" w:rsidR="00254261" w:rsidRPr="00E138B1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 w:rsidRPr="003E6F83">
        <w:rPr>
          <w:rFonts w:ascii="Futura Bk" w:hAnsi="Futura Bk"/>
          <w:sz w:val="24"/>
          <w:szCs w:val="24"/>
          <w:u w:val="single"/>
        </w:rPr>
        <w:t>Goals &amp; Objectives</w:t>
      </w:r>
      <w:r w:rsidRPr="003E6F83">
        <w:rPr>
          <w:rFonts w:ascii="Futura Bk" w:hAnsi="Futura Bk"/>
          <w:sz w:val="24"/>
          <w:szCs w:val="24"/>
          <w:u w:val="single"/>
        </w:rPr>
        <w:br/>
      </w:r>
      <w:proofErr w:type="gramStart"/>
      <w:r w:rsidRPr="003E6F83">
        <w:rPr>
          <w:rFonts w:ascii="Futura Bk" w:hAnsi="Futura Bk"/>
          <w:sz w:val="24"/>
          <w:szCs w:val="24"/>
        </w:rPr>
        <w:t>Describe</w:t>
      </w:r>
      <w:proofErr w:type="gramEnd"/>
      <w:r w:rsidRPr="003E6F83">
        <w:rPr>
          <w:rFonts w:ascii="Futura Bk" w:hAnsi="Futura Bk"/>
          <w:sz w:val="24"/>
          <w:szCs w:val="24"/>
        </w:rPr>
        <w:t xml:space="preserve"> the major goals and objectives of the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 xml:space="preserve"> from both a business perspective and an IT perspective, if relevant.</w:t>
      </w:r>
      <w:r>
        <w:rPr>
          <w:rFonts w:ascii="Futura Bk" w:hAnsi="Futura Bk"/>
          <w:sz w:val="24"/>
          <w:szCs w:val="24"/>
        </w:rPr>
        <w:t xml:space="preserve"> </w:t>
      </w:r>
      <w:r w:rsidRPr="004512DA">
        <w:rPr>
          <w:rFonts w:ascii="Futura Bk" w:hAnsi="Futura Bk"/>
          <w:sz w:val="24"/>
          <w:szCs w:val="24"/>
        </w:rPr>
        <w:t xml:space="preserve">[Note: clarify language that business objectives should be in terms of capabilities needed – not assets/IT language, </w:t>
      </w:r>
      <w:proofErr w:type="spellStart"/>
      <w:r w:rsidRPr="004512DA">
        <w:rPr>
          <w:rFonts w:ascii="Futura Bk" w:hAnsi="Futura Bk"/>
          <w:sz w:val="24"/>
          <w:szCs w:val="24"/>
        </w:rPr>
        <w:t>etc</w:t>
      </w:r>
      <w:proofErr w:type="spellEnd"/>
      <w:r w:rsidRPr="004512DA">
        <w:rPr>
          <w:rFonts w:ascii="Futura Bk" w:hAnsi="Futura Bk"/>
          <w:sz w:val="24"/>
          <w:szCs w:val="24"/>
        </w:rPr>
        <w:t>]</w:t>
      </w:r>
    </w:p>
    <w:p w14:paraId="3FDD8EC3" w14:textId="31BA9ECA" w:rsidR="00E138B1" w:rsidRDefault="00E138B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Project Governance</w:t>
      </w:r>
    </w:p>
    <w:p w14:paraId="5F6A7DF4" w14:textId="09388BE9" w:rsidR="00E138B1" w:rsidRPr="00E138B1" w:rsidRDefault="00E138B1" w:rsidP="00E138B1">
      <w:pPr>
        <w:keepNext w:val="0"/>
        <w:keepLines w:val="0"/>
        <w:ind w:left="540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List the individuals assigned in directing the project</w:t>
      </w:r>
    </w:p>
    <w:p w14:paraId="2869C707" w14:textId="7FA5043F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Project</w:t>
      </w:r>
      <w:r w:rsidRPr="003E6F83">
        <w:rPr>
          <w:rFonts w:ascii="Futura Bk" w:hAnsi="Futura Bk"/>
          <w:sz w:val="24"/>
          <w:szCs w:val="24"/>
          <w:u w:val="single"/>
        </w:rPr>
        <w:t xml:space="preserve"> Scope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>Describe what is in and out of scope from a functional</w:t>
      </w:r>
      <w:r w:rsidR="00F4631C">
        <w:rPr>
          <w:rFonts w:ascii="Futura Bk" w:hAnsi="Futura Bk"/>
          <w:sz w:val="24"/>
          <w:szCs w:val="24"/>
        </w:rPr>
        <w:t xml:space="preserve"> (boundaries around what the solution does)</w:t>
      </w:r>
      <w:r w:rsidRPr="003E6F83">
        <w:rPr>
          <w:rFonts w:ascii="Futura Bk" w:hAnsi="Futura Bk"/>
          <w:sz w:val="24"/>
          <w:szCs w:val="24"/>
        </w:rPr>
        <w:t>, organizational</w:t>
      </w:r>
      <w:r w:rsidR="00F4631C">
        <w:rPr>
          <w:rFonts w:ascii="Futura Bk" w:hAnsi="Futura Bk"/>
          <w:sz w:val="24"/>
          <w:szCs w:val="24"/>
        </w:rPr>
        <w:t xml:space="preserve"> (who is affected)</w:t>
      </w:r>
      <w:r w:rsidRPr="003E6F83">
        <w:rPr>
          <w:rFonts w:ascii="Futura Bk" w:hAnsi="Futura Bk"/>
          <w:sz w:val="24"/>
          <w:szCs w:val="24"/>
        </w:rPr>
        <w:t xml:space="preserve"> and systems</w:t>
      </w:r>
      <w:r w:rsidR="00F4631C">
        <w:rPr>
          <w:rFonts w:ascii="Futura Bk" w:hAnsi="Futura Bk"/>
          <w:sz w:val="24"/>
          <w:szCs w:val="24"/>
        </w:rPr>
        <w:t xml:space="preserve"> (which systems or infrastructure is involved)</w:t>
      </w:r>
      <w:r w:rsidRPr="003E6F83">
        <w:rPr>
          <w:rFonts w:ascii="Futura Bk" w:hAnsi="Futura Bk"/>
          <w:sz w:val="24"/>
          <w:szCs w:val="24"/>
        </w:rPr>
        <w:t xml:space="preserve"> perspective.</w:t>
      </w:r>
      <w:r w:rsidRPr="003E6F83">
        <w:rPr>
          <w:rFonts w:ascii="Futura Bk" w:hAnsi="Futura Bk"/>
          <w:sz w:val="24"/>
          <w:szCs w:val="24"/>
          <w:u w:val="single"/>
        </w:rPr>
        <w:t xml:space="preserve"> </w:t>
      </w:r>
    </w:p>
    <w:p w14:paraId="7D05282A" w14:textId="46943C63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Flexibility Matrix</w:t>
      </w:r>
      <w:r>
        <w:rPr>
          <w:rFonts w:ascii="Futura Bk" w:hAnsi="Futura Bk"/>
          <w:sz w:val="24"/>
          <w:szCs w:val="24"/>
          <w:u w:val="single"/>
        </w:rPr>
        <w:br/>
      </w:r>
      <w:r>
        <w:rPr>
          <w:rFonts w:ascii="Futura Bk" w:hAnsi="Futura Bk"/>
          <w:sz w:val="24"/>
          <w:szCs w:val="24"/>
        </w:rPr>
        <w:t xml:space="preserve">Assess where the flexibility will reside for the project to react </w:t>
      </w:r>
      <w:r w:rsidR="00E138B1">
        <w:rPr>
          <w:rFonts w:ascii="Futura Bk" w:hAnsi="Futura Bk"/>
          <w:sz w:val="24"/>
          <w:szCs w:val="24"/>
        </w:rPr>
        <w:t xml:space="preserve">to </w:t>
      </w:r>
      <w:r>
        <w:rPr>
          <w:rFonts w:ascii="Futura Bk" w:hAnsi="Futura Bk"/>
          <w:sz w:val="24"/>
          <w:szCs w:val="24"/>
        </w:rPr>
        <w:t>uncertainty as the portfolio is created.  The assessment is relative between the three factors.</w:t>
      </w:r>
    </w:p>
    <w:p w14:paraId="49E2BE2E" w14:textId="77777777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Key Project</w:t>
      </w:r>
      <w:r w:rsidRPr="003E6F83">
        <w:rPr>
          <w:rFonts w:ascii="Futura Bk" w:hAnsi="Futura Bk"/>
          <w:sz w:val="24"/>
          <w:szCs w:val="24"/>
          <w:u w:val="single"/>
        </w:rPr>
        <w:t xml:space="preserve"> Deliverables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List deliverables for the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 xml:space="preserve"> in terms of business and process capabilities rather than </w:t>
      </w:r>
      <w:r w:rsidRPr="003E6F83">
        <w:rPr>
          <w:rFonts w:ascii="Futura Bk" w:hAnsi="Futura Bk"/>
          <w:i/>
          <w:sz w:val="24"/>
          <w:szCs w:val="24"/>
        </w:rPr>
        <w:t>in terms of changes to particular applications/assets</w:t>
      </w:r>
      <w:r w:rsidRPr="003E6F83">
        <w:rPr>
          <w:rFonts w:ascii="Futura Bk" w:hAnsi="Futura Bk"/>
          <w:sz w:val="24"/>
          <w:szCs w:val="24"/>
        </w:rPr>
        <w:t>.</w:t>
      </w:r>
    </w:p>
    <w:p w14:paraId="1AA6CC58" w14:textId="77777777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 w:rsidRPr="003E6F83">
        <w:rPr>
          <w:rFonts w:ascii="Futura Bk" w:hAnsi="Futura Bk"/>
          <w:sz w:val="24"/>
          <w:szCs w:val="24"/>
          <w:u w:val="single"/>
        </w:rPr>
        <w:t>Preliminary Schedule and Milestones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List the anticipated start and end dates of the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>.  Include dates of required interim milestones as appropriate.</w:t>
      </w:r>
    </w:p>
    <w:p w14:paraId="0BFA1973" w14:textId="2BBEFB75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Staffing estimates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="00E138B1">
        <w:rPr>
          <w:rFonts w:ascii="Futura Bk" w:hAnsi="Futura Bk"/>
          <w:sz w:val="24"/>
          <w:szCs w:val="24"/>
        </w:rPr>
        <w:t xml:space="preserve">List </w:t>
      </w:r>
      <w:r>
        <w:rPr>
          <w:rFonts w:ascii="Futura Bk" w:hAnsi="Futura Bk"/>
          <w:sz w:val="24"/>
          <w:szCs w:val="24"/>
        </w:rPr>
        <w:t xml:space="preserve">the </w:t>
      </w:r>
      <w:r w:rsidR="00E138B1">
        <w:rPr>
          <w:rFonts w:ascii="Futura Bk" w:hAnsi="Futura Bk"/>
          <w:sz w:val="24"/>
          <w:szCs w:val="24"/>
        </w:rPr>
        <w:t>estimated</w:t>
      </w:r>
      <w:r>
        <w:rPr>
          <w:rFonts w:ascii="Futura Bk" w:hAnsi="Futura Bk"/>
          <w:sz w:val="24"/>
          <w:szCs w:val="24"/>
        </w:rPr>
        <w:t xml:space="preserve"> roles </w:t>
      </w:r>
      <w:r w:rsidR="00E138B1">
        <w:rPr>
          <w:rFonts w:ascii="Futura Bk" w:hAnsi="Futura Bk"/>
          <w:sz w:val="24"/>
          <w:szCs w:val="24"/>
        </w:rPr>
        <w:t>and % FTE required to complete the project (</w:t>
      </w:r>
      <w:proofErr w:type="spellStart"/>
      <w:r w:rsidR="00E138B1">
        <w:rPr>
          <w:rFonts w:ascii="Futura Bk" w:hAnsi="Futura Bk"/>
          <w:sz w:val="24"/>
          <w:szCs w:val="24"/>
        </w:rPr>
        <w:t>e.g</w:t>
      </w:r>
      <w:proofErr w:type="spellEnd"/>
      <w:r w:rsidR="00E138B1">
        <w:rPr>
          <w:rFonts w:ascii="Futura Bk" w:hAnsi="Futura Bk"/>
          <w:sz w:val="24"/>
          <w:szCs w:val="24"/>
        </w:rPr>
        <w:t xml:space="preserve"> 50% DBA, 10% web programmer)</w:t>
      </w:r>
      <w:r>
        <w:rPr>
          <w:rFonts w:ascii="Futura Bk" w:hAnsi="Futura Bk"/>
          <w:sz w:val="24"/>
          <w:szCs w:val="24"/>
        </w:rPr>
        <w:t xml:space="preserve">. </w:t>
      </w:r>
    </w:p>
    <w:p w14:paraId="1834CF72" w14:textId="1679CED9" w:rsidR="00254261" w:rsidRPr="00041C31" w:rsidRDefault="00937A4A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Service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="008B60B7">
        <w:rPr>
          <w:rFonts w:ascii="Futura Bk" w:hAnsi="Futura Bk"/>
          <w:sz w:val="24"/>
          <w:szCs w:val="24"/>
        </w:rPr>
        <w:t>E</w:t>
      </w:r>
      <w:r>
        <w:rPr>
          <w:rFonts w:ascii="Futura Bk" w:hAnsi="Futura Bk"/>
          <w:sz w:val="24"/>
          <w:szCs w:val="24"/>
        </w:rPr>
        <w:t xml:space="preserve">nter the proposed </w:t>
      </w:r>
      <w:r w:rsidR="00C566A8">
        <w:rPr>
          <w:rFonts w:ascii="Futura Bk" w:hAnsi="Futura Bk"/>
          <w:sz w:val="24"/>
          <w:szCs w:val="24"/>
        </w:rPr>
        <w:t xml:space="preserve">long-term </w:t>
      </w:r>
      <w:r>
        <w:rPr>
          <w:rFonts w:ascii="Futura Bk" w:hAnsi="Futura Bk"/>
          <w:sz w:val="24"/>
          <w:szCs w:val="24"/>
        </w:rPr>
        <w:t xml:space="preserve">owner of </w:t>
      </w:r>
      <w:r w:rsidR="008B60B7">
        <w:rPr>
          <w:rFonts w:ascii="Futura Bk" w:hAnsi="Futura Bk"/>
          <w:sz w:val="24"/>
          <w:szCs w:val="24"/>
        </w:rPr>
        <w:t>the delivered solution when the project completes</w:t>
      </w:r>
      <w:r>
        <w:rPr>
          <w:rFonts w:ascii="Futura Bk" w:hAnsi="Futura Bk"/>
          <w:sz w:val="24"/>
          <w:szCs w:val="24"/>
        </w:rPr>
        <w:t>.</w:t>
      </w:r>
    </w:p>
    <w:p w14:paraId="3ABA8B9D" w14:textId="0DD182EF" w:rsidR="00041C31" w:rsidRDefault="00041C31" w:rsidP="00041C3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Financial Estimate</w:t>
      </w:r>
      <w:r w:rsidR="001B0156">
        <w:rPr>
          <w:rFonts w:ascii="Futura Bk" w:hAnsi="Futura Bk"/>
          <w:sz w:val="24"/>
          <w:szCs w:val="24"/>
          <w:u w:val="single"/>
        </w:rPr>
        <w:t xml:space="preserve"> </w:t>
      </w:r>
      <w:r w:rsidR="001B0156" w:rsidRPr="001B0156">
        <w:rPr>
          <w:rFonts w:ascii="Futura Bk" w:hAnsi="Futura Bk"/>
          <w:sz w:val="24"/>
          <w:szCs w:val="24"/>
        </w:rPr>
        <w:t>(</w:t>
      </w:r>
      <w:r w:rsidR="001B0156">
        <w:rPr>
          <w:rFonts w:ascii="Futura Bk" w:hAnsi="Futura Bk"/>
          <w:sz w:val="24"/>
          <w:szCs w:val="24"/>
        </w:rPr>
        <w:t xml:space="preserve">summary of </w:t>
      </w:r>
      <w:r w:rsidR="001B0156" w:rsidRPr="001B0156">
        <w:rPr>
          <w:rFonts w:ascii="Futura Bk" w:hAnsi="Futura Bk"/>
          <w:sz w:val="24"/>
          <w:szCs w:val="24"/>
        </w:rPr>
        <w:t>cost-benefit analysis)</w:t>
      </w:r>
    </w:p>
    <w:p w14:paraId="185E348B" w14:textId="4F458E1D" w:rsidR="00041C31" w:rsidRDefault="00041C31" w:rsidP="00041C31">
      <w:pPr>
        <w:keepNext w:val="0"/>
        <w:keepLines w:val="0"/>
        <w:ind w:left="540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Under Total Costs, list the expected cost to deploy the project (include software, hardware, </w:t>
      </w:r>
      <w:r w:rsidR="00DC6E09">
        <w:rPr>
          <w:rFonts w:ascii="Futura Bk" w:hAnsi="Futura Bk"/>
          <w:sz w:val="24"/>
          <w:szCs w:val="24"/>
        </w:rPr>
        <w:t xml:space="preserve">vendor costs, </w:t>
      </w:r>
      <w:r>
        <w:rPr>
          <w:rFonts w:ascii="Futura Bk" w:hAnsi="Futura Bk"/>
          <w:sz w:val="24"/>
          <w:szCs w:val="24"/>
        </w:rPr>
        <w:t>training, travel, marketing, etc.).  List the expected annual cost to maintain the delivered solution (include maintenance fees, service costs, renewals, additional staffing, etc.)</w:t>
      </w:r>
    </w:p>
    <w:p w14:paraId="45D69738" w14:textId="015FBD3B" w:rsidR="00041C31" w:rsidRDefault="00041C31" w:rsidP="00041C31">
      <w:pPr>
        <w:keepNext w:val="0"/>
        <w:keepLines w:val="0"/>
        <w:ind w:left="540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Under Total Benefits, list the expected income or recovery costs (people, hardware, software renewals, additional fees, etc.)</w:t>
      </w:r>
    </w:p>
    <w:p w14:paraId="000DBA83" w14:textId="6610846B" w:rsidR="00DC6E09" w:rsidRDefault="00DC6E09" w:rsidP="00041C31">
      <w:pPr>
        <w:keepNext w:val="0"/>
        <w:keepLines w:val="0"/>
        <w:ind w:left="540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Under Funding source, list the index/account, grant name or organization to provide funding</w:t>
      </w:r>
    </w:p>
    <w:p w14:paraId="2AFC4960" w14:textId="2B97C337" w:rsidR="00E138B1" w:rsidRPr="00EC4CBC" w:rsidRDefault="00E138B1" w:rsidP="00E138B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 w:rsidRPr="003E6F83">
        <w:rPr>
          <w:rFonts w:ascii="Futura Bk" w:hAnsi="Futura Bk"/>
          <w:sz w:val="24"/>
          <w:szCs w:val="24"/>
          <w:u w:val="single"/>
        </w:rPr>
        <w:t>Dependencies, Assumptions, and Constraints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List related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 xml:space="preserve"> deliverables, important assumptions made, and imposed constraints.</w:t>
      </w:r>
      <w:r w:rsidRPr="00EC4CBC">
        <w:t xml:space="preserve"> </w:t>
      </w:r>
      <w:r>
        <w:t xml:space="preserve">  </w:t>
      </w:r>
      <w:r>
        <w:rPr>
          <w:rFonts w:ascii="Futura Bk" w:hAnsi="Futura Bk"/>
          <w:sz w:val="24"/>
          <w:szCs w:val="24"/>
        </w:rPr>
        <w:t>N</w:t>
      </w:r>
      <w:r w:rsidRPr="00EC4CBC">
        <w:rPr>
          <w:rFonts w:ascii="Futura Bk" w:hAnsi="Futura Bk"/>
          <w:sz w:val="24"/>
          <w:szCs w:val="24"/>
        </w:rPr>
        <w:t xml:space="preserve">ote </w:t>
      </w:r>
      <w:r>
        <w:rPr>
          <w:rFonts w:ascii="Futura Bk" w:hAnsi="Futura Bk"/>
          <w:sz w:val="24"/>
          <w:szCs w:val="24"/>
        </w:rPr>
        <w:t xml:space="preserve">if the </w:t>
      </w:r>
      <w:r w:rsidRPr="00EC4CBC">
        <w:rPr>
          <w:rFonts w:ascii="Futura Bk" w:hAnsi="Futura Bk"/>
          <w:sz w:val="24"/>
          <w:szCs w:val="24"/>
        </w:rPr>
        <w:t xml:space="preserve">project's benefits are </w:t>
      </w:r>
      <w:r>
        <w:rPr>
          <w:rFonts w:ascii="Futura Bk" w:hAnsi="Futura Bk"/>
          <w:sz w:val="24"/>
          <w:szCs w:val="24"/>
        </w:rPr>
        <w:t xml:space="preserve">dependent on other project delivery dates, business projects/events or seasonal trends </w:t>
      </w:r>
      <w:r w:rsidRPr="00EC4CBC">
        <w:rPr>
          <w:rFonts w:ascii="Futura Bk" w:hAnsi="Futura Bk"/>
          <w:sz w:val="24"/>
          <w:szCs w:val="24"/>
        </w:rPr>
        <w:t>(e.g., in time for back-to-school).</w:t>
      </w:r>
    </w:p>
    <w:p w14:paraId="3D06FF30" w14:textId="77777777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 w:rsidRPr="003E6F83">
        <w:rPr>
          <w:rFonts w:ascii="Futura Bk" w:hAnsi="Futura Bk"/>
          <w:sz w:val="24"/>
          <w:szCs w:val="24"/>
          <w:u w:val="single"/>
        </w:rPr>
        <w:t>Issues and Risks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Document any anticipated issues and risks with the </w:t>
      </w:r>
      <w:r>
        <w:rPr>
          <w:rFonts w:ascii="Futura Bk" w:hAnsi="Futura Bk"/>
          <w:sz w:val="24"/>
          <w:szCs w:val="24"/>
        </w:rPr>
        <w:t>project that should be considered during portfolio planning</w:t>
      </w:r>
      <w:r w:rsidRPr="003E6F83">
        <w:rPr>
          <w:rFonts w:ascii="Futura Bk" w:hAnsi="Futura Bk"/>
          <w:sz w:val="24"/>
          <w:szCs w:val="24"/>
        </w:rPr>
        <w:t>.</w:t>
      </w:r>
    </w:p>
    <w:p w14:paraId="5078A5CF" w14:textId="77777777" w:rsidR="00254261" w:rsidRDefault="00254261" w:rsidP="00254261">
      <w:pPr>
        <w:pStyle w:val="BoxSeperator"/>
      </w:pPr>
    </w:p>
    <w:p w14:paraId="3F7DDA14" w14:textId="77777777" w:rsidR="003E6F83" w:rsidRPr="00254261" w:rsidRDefault="003E6F83" w:rsidP="00254261"/>
    <w:sectPr w:rsidR="003E6F83" w:rsidRPr="00254261" w:rsidSect="003E6F83">
      <w:headerReference w:type="default" r:id="rId18"/>
      <w:footerReference w:type="default" r:id="rId19"/>
      <w:headerReference w:type="first" r:id="rId20"/>
      <w:pgSz w:w="11909" w:h="16834" w:code="9"/>
      <w:pgMar w:top="792" w:right="720" w:bottom="662" w:left="720" w:header="562" w:footer="562" w:gutter="0"/>
      <w:pgNumType w:start="1"/>
      <w:cols w:space="2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97376" w14:textId="77777777" w:rsidR="000B3998" w:rsidRDefault="000B3998">
      <w:r>
        <w:separator/>
      </w:r>
    </w:p>
  </w:endnote>
  <w:endnote w:type="continuationSeparator" w:id="0">
    <w:p w14:paraId="0467B50A" w14:textId="77777777" w:rsidR="000B3998" w:rsidRDefault="000B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">
    <w:altName w:val="Segoe UI"/>
    <w:charset w:val="00"/>
    <w:family w:val="swiss"/>
    <w:pitch w:val="variable"/>
    <w:sig w:usb0="00000001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">
    <w:altName w:val="Lucida Sans Unicode"/>
    <w:charset w:val="00"/>
    <w:family w:val="swiss"/>
    <w:pitch w:val="variable"/>
    <w:sig w:usb0="00000001" w:usb1="5000204A" w:usb2="00000000" w:usb3="00000000" w:csb0="0000009F" w:csb1="00000000"/>
  </w:font>
  <w:font w:name="HP Log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F6D8" w14:textId="77777777" w:rsidR="004243B7" w:rsidRDefault="004243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55EA" w14:textId="77777777" w:rsidR="00254261" w:rsidRDefault="00254261">
    <w:pPr>
      <w:rPr>
        <w:rFonts w:ascii="Futura Md" w:hAnsi="Futura Md"/>
        <w:sz w:val="16"/>
      </w:rPr>
    </w:pPr>
    <w:r>
      <w:rPr>
        <w:rFonts w:ascii="Futura Md" w:hAnsi="Futura Md"/>
        <w:sz w:val="16"/>
      </w:rPr>
      <w:t xml:space="preserve">Last updated: </w:t>
    </w:r>
    <w:r>
      <w:rPr>
        <w:rFonts w:ascii="Futura Md" w:hAnsi="Futura Md"/>
        <w:sz w:val="16"/>
      </w:rPr>
      <w:fldChar w:fldCharType="begin"/>
    </w:r>
    <w:r>
      <w:rPr>
        <w:rFonts w:ascii="Futura Md" w:hAnsi="Futura Md"/>
        <w:sz w:val="16"/>
      </w:rPr>
      <w:instrText xml:space="preserve"> SAVEDATE  \@ "dd-MMM-yy"  \* MERGEFORMAT </w:instrText>
    </w:r>
    <w:r>
      <w:rPr>
        <w:rFonts w:ascii="Futura Md" w:hAnsi="Futura Md"/>
        <w:sz w:val="16"/>
      </w:rPr>
      <w:fldChar w:fldCharType="separate"/>
    </w:r>
    <w:r w:rsidR="00F07168">
      <w:rPr>
        <w:rFonts w:ascii="Futura Md" w:hAnsi="Futura Md"/>
        <w:noProof/>
        <w:sz w:val="16"/>
      </w:rPr>
      <w:t>26-Feb-15</w:t>
    </w:r>
    <w:r>
      <w:rPr>
        <w:rFonts w:ascii="Futura Md" w:hAnsi="Futura Md"/>
        <w:sz w:val="16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Page </w:t>
    </w:r>
    <w:r>
      <w:rPr>
        <w:rFonts w:ascii="Futura Md" w:hAnsi="Futura Md"/>
      </w:rPr>
      <w:fldChar w:fldCharType="begin"/>
    </w:r>
    <w:r>
      <w:rPr>
        <w:rFonts w:ascii="Futura Md" w:hAnsi="Futura Md"/>
      </w:rPr>
      <w:instrText xml:space="preserve"> PAGE </w:instrText>
    </w:r>
    <w:r>
      <w:rPr>
        <w:rFonts w:ascii="Futura Md" w:hAnsi="Futura Md"/>
      </w:rPr>
      <w:fldChar w:fldCharType="separate"/>
    </w:r>
    <w:r w:rsidR="004243B7">
      <w:rPr>
        <w:rFonts w:ascii="Futura Md" w:hAnsi="Futura Md"/>
        <w:noProof/>
      </w:rPr>
      <w:t>1</w:t>
    </w:r>
    <w:r>
      <w:rPr>
        <w:rFonts w:ascii="Futura Md" w:hAnsi="Futura Md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 </w:t>
    </w:r>
  </w:p>
  <w:p w14:paraId="6E33AC26" w14:textId="5031314A" w:rsidR="00254261" w:rsidRPr="0022446C" w:rsidRDefault="0022446C">
    <w:pPr>
      <w:tabs>
        <w:tab w:val="left" w:pos="6585"/>
      </w:tabs>
      <w:rPr>
        <w:rFonts w:ascii="Futura Md" w:hAnsi="Futura Md"/>
        <w:snapToGrid w:val="0"/>
        <w:sz w:val="16"/>
      </w:rPr>
    </w:pPr>
    <w:r>
      <w:rPr>
        <w:rFonts w:ascii="Futura Md" w:hAnsi="Futura Md"/>
        <w:snapToGrid w:val="0"/>
        <w:sz w:val="16"/>
      </w:rPr>
      <w:t>Version 13</w:t>
    </w:r>
    <w:r w:rsidR="000A6135">
      <w:rPr>
        <w:rFonts w:ascii="Futura Md" w:hAnsi="Futura Md"/>
        <w:snapToGrid w:val="0"/>
        <w:sz w:val="16"/>
      </w:rPr>
      <w:t>.1</w:t>
    </w:r>
    <w:r w:rsidR="00254261">
      <w:rPr>
        <w:rFonts w:ascii="Futura Md" w:hAnsi="Futura Md"/>
        <w:snapToGrid w:val="0"/>
        <w:sz w:val="16"/>
      </w:rPr>
      <w:fldChar w:fldCharType="begin"/>
    </w:r>
    <w:r w:rsidR="00254261">
      <w:rPr>
        <w:rFonts w:ascii="Futura Md" w:hAnsi="Futura Md"/>
        <w:snapToGrid w:val="0"/>
        <w:sz w:val="16"/>
      </w:rPr>
      <w:instrText xml:space="preserve"> FILENAME \p </w:instrText>
    </w:r>
    <w:r w:rsidR="00254261">
      <w:rPr>
        <w:rFonts w:ascii="Futura Md" w:hAnsi="Futura Md"/>
        <w:snapToGrid w:val="0"/>
        <w:sz w:val="16"/>
      </w:rPr>
      <w:fldChar w:fldCharType="end"/>
    </w:r>
    <w:r w:rsidR="00254261">
      <w:rPr>
        <w:rFonts w:ascii="Futura Md" w:hAnsi="Futura Md"/>
        <w:snapToGrid w:val="0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E18C1" w14:textId="77777777" w:rsidR="004243B7" w:rsidRDefault="004243B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BAF7F" w14:textId="77777777" w:rsidR="00395E11" w:rsidRDefault="00395E11">
    <w:pPr>
      <w:rPr>
        <w:rFonts w:ascii="Futura Md" w:hAnsi="Futura Md"/>
        <w:sz w:val="16"/>
      </w:rPr>
    </w:pPr>
    <w:r>
      <w:rPr>
        <w:rFonts w:ascii="Futura Md" w:hAnsi="Futura Md"/>
        <w:sz w:val="16"/>
      </w:rPr>
      <w:t xml:space="preserve">Last updated: </w:t>
    </w:r>
    <w:r>
      <w:rPr>
        <w:rFonts w:ascii="Futura Md" w:hAnsi="Futura Md"/>
        <w:sz w:val="16"/>
      </w:rPr>
      <w:fldChar w:fldCharType="begin"/>
    </w:r>
    <w:r>
      <w:rPr>
        <w:rFonts w:ascii="Futura Md" w:hAnsi="Futura Md"/>
        <w:sz w:val="16"/>
      </w:rPr>
      <w:instrText xml:space="preserve"> SAVEDATE  \@ "dd-MMM-yy"  \* MERGEFORMAT </w:instrText>
    </w:r>
    <w:r>
      <w:rPr>
        <w:rFonts w:ascii="Futura Md" w:hAnsi="Futura Md"/>
        <w:sz w:val="16"/>
      </w:rPr>
      <w:fldChar w:fldCharType="separate"/>
    </w:r>
    <w:r w:rsidR="00F07168">
      <w:rPr>
        <w:rFonts w:ascii="Futura Md" w:hAnsi="Futura Md"/>
        <w:noProof/>
        <w:sz w:val="16"/>
      </w:rPr>
      <w:t>26-Feb-15</w:t>
    </w:r>
    <w:r>
      <w:rPr>
        <w:rFonts w:ascii="Futura Md" w:hAnsi="Futura Md"/>
        <w:sz w:val="16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Page </w:t>
    </w:r>
    <w:r>
      <w:rPr>
        <w:rFonts w:ascii="Futura Md" w:hAnsi="Futura Md"/>
      </w:rPr>
      <w:fldChar w:fldCharType="begin"/>
    </w:r>
    <w:r>
      <w:rPr>
        <w:rFonts w:ascii="Futura Md" w:hAnsi="Futura Md"/>
      </w:rPr>
      <w:instrText xml:space="preserve"> PAGE </w:instrText>
    </w:r>
    <w:r>
      <w:rPr>
        <w:rFonts w:ascii="Futura Md" w:hAnsi="Futura Md"/>
      </w:rPr>
      <w:fldChar w:fldCharType="separate"/>
    </w:r>
    <w:r w:rsidR="00254261">
      <w:rPr>
        <w:rFonts w:ascii="Futura Md" w:hAnsi="Futura Md"/>
        <w:noProof/>
      </w:rPr>
      <w:t>1</w:t>
    </w:r>
    <w:r>
      <w:rPr>
        <w:rFonts w:ascii="Futura Md" w:hAnsi="Futura Md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 </w:t>
    </w:r>
  </w:p>
  <w:p w14:paraId="37689891" w14:textId="77777777" w:rsidR="00395E11" w:rsidRDefault="00395E11">
    <w:pPr>
      <w:tabs>
        <w:tab w:val="left" w:pos="6585"/>
      </w:tabs>
      <w:rPr>
        <w:rFonts w:ascii="Futura Md" w:hAnsi="Futura Md"/>
      </w:rPr>
    </w:pPr>
    <w:r>
      <w:rPr>
        <w:rFonts w:ascii="Futura Md" w:hAnsi="Futura Md"/>
        <w:snapToGrid w:val="0"/>
        <w:sz w:val="16"/>
      </w:rPr>
      <w:fldChar w:fldCharType="begin"/>
    </w:r>
    <w:r>
      <w:rPr>
        <w:rFonts w:ascii="Futura Md" w:hAnsi="Futura Md"/>
        <w:snapToGrid w:val="0"/>
        <w:sz w:val="16"/>
      </w:rPr>
      <w:instrText xml:space="preserve"> FILENAME \p </w:instrText>
    </w:r>
    <w:r>
      <w:rPr>
        <w:rFonts w:ascii="Futura Md" w:hAnsi="Futura Md"/>
        <w:snapToGrid w:val="0"/>
        <w:sz w:val="16"/>
      </w:rPr>
      <w:fldChar w:fldCharType="separate"/>
    </w:r>
    <w:r w:rsidR="0011107D">
      <w:rPr>
        <w:rFonts w:ascii="Futura Md" w:hAnsi="Futura Md"/>
        <w:noProof/>
        <w:snapToGrid w:val="0"/>
        <w:sz w:val="16"/>
      </w:rPr>
      <w:t>Document1</w:t>
    </w:r>
    <w:r>
      <w:rPr>
        <w:rFonts w:ascii="Futura Md" w:hAnsi="Futura Md"/>
        <w:snapToGrid w:val="0"/>
        <w:sz w:val="16"/>
      </w:rPr>
      <w:fldChar w:fldCharType="end"/>
    </w:r>
    <w:r>
      <w:rPr>
        <w:rFonts w:ascii="Futura Md" w:hAnsi="Futura Md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0B488" w14:textId="77777777" w:rsidR="000B3998" w:rsidRDefault="000B3998">
      <w:r>
        <w:separator/>
      </w:r>
    </w:p>
  </w:footnote>
  <w:footnote w:type="continuationSeparator" w:id="0">
    <w:p w14:paraId="3DACAD73" w14:textId="77777777" w:rsidR="000B3998" w:rsidRDefault="000B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A7BBB" w14:textId="77777777" w:rsidR="004243B7" w:rsidRDefault="004243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72"/>
      <w:gridCol w:w="6367"/>
      <w:gridCol w:w="1177"/>
      <w:gridCol w:w="1312"/>
    </w:tblGrid>
    <w:tr w:rsidR="00254261" w14:paraId="790BE202" w14:textId="77777777" w:rsidTr="00304120">
      <w:trPr>
        <w:cantSplit/>
      </w:trPr>
      <w:tc>
        <w:tcPr>
          <w:tcW w:w="10728" w:type="dxa"/>
          <w:gridSpan w:val="4"/>
        </w:tcPr>
        <w:p w14:paraId="177EDDB3" w14:textId="36077C15" w:rsidR="00254261" w:rsidRDefault="00254261" w:rsidP="00370D3A">
          <w:pPr>
            <w:pStyle w:val="Title"/>
            <w:spacing w:before="0" w:after="0"/>
            <w:rPr>
              <w:rFonts w:ascii="Futura Md" w:hAnsi="Futura Md"/>
              <w:sz w:val="32"/>
            </w:rPr>
          </w:pPr>
          <w:r>
            <w:rPr>
              <w:rFonts w:ascii="Futura Md" w:hAnsi="Futura Md"/>
              <w:sz w:val="32"/>
            </w:rPr>
            <w:t>Project Data Sheet</w:t>
          </w:r>
        </w:p>
      </w:tc>
    </w:tr>
    <w:tr w:rsidR="00254261" w14:paraId="2F7C5313" w14:textId="77777777" w:rsidTr="004243B7">
      <w:trPr>
        <w:cantSplit/>
      </w:trPr>
      <w:tc>
        <w:tcPr>
          <w:tcW w:w="1872" w:type="dxa"/>
        </w:tcPr>
        <w:p w14:paraId="57EA5997" w14:textId="77777777" w:rsidR="00254261" w:rsidRDefault="0025426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Name</w:t>
          </w:r>
        </w:p>
      </w:tc>
      <w:tc>
        <w:tcPr>
          <w:tcW w:w="8856" w:type="dxa"/>
          <w:gridSpan w:val="3"/>
        </w:tcPr>
        <w:p w14:paraId="547BE13A" w14:textId="1FA60B2C" w:rsidR="00254261" w:rsidRDefault="00370D3A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EAB-SSC Technical Implementation</w:t>
          </w:r>
        </w:p>
      </w:tc>
    </w:tr>
    <w:tr w:rsidR="00354F38" w14:paraId="2836BE1E" w14:textId="77777777" w:rsidTr="004243B7">
      <w:trPr>
        <w:cantSplit/>
      </w:trPr>
      <w:tc>
        <w:tcPr>
          <w:tcW w:w="1872" w:type="dxa"/>
        </w:tcPr>
        <w:p w14:paraId="77D463CB" w14:textId="5736E90C" w:rsidR="00354F38" w:rsidRDefault="00354F38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Sponsor</w:t>
          </w:r>
        </w:p>
      </w:tc>
      <w:tc>
        <w:tcPr>
          <w:tcW w:w="8856" w:type="dxa"/>
          <w:gridSpan w:val="3"/>
        </w:tcPr>
        <w:p w14:paraId="2A054BB9" w14:textId="0B3D623F" w:rsidR="00354F38" w:rsidRDefault="00370D3A" w:rsidP="00370D3A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Becky Warner (Kent Kuo is Technical Lead)</w:t>
          </w:r>
        </w:p>
      </w:tc>
    </w:tr>
    <w:tr w:rsidR="00254261" w14:paraId="451C94C5" w14:textId="77777777" w:rsidTr="004243B7">
      <w:trPr>
        <w:cantSplit/>
      </w:trPr>
      <w:tc>
        <w:tcPr>
          <w:tcW w:w="1872" w:type="dxa"/>
        </w:tcPr>
        <w:p w14:paraId="4F8BD40C" w14:textId="77777777" w:rsidR="00254261" w:rsidRDefault="0025426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Manager</w:t>
          </w:r>
        </w:p>
      </w:tc>
      <w:tc>
        <w:tcPr>
          <w:tcW w:w="6367" w:type="dxa"/>
        </w:tcPr>
        <w:p w14:paraId="4252A986" w14:textId="1AE57ED6" w:rsidR="00254261" w:rsidRDefault="004243B7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Hollie Pi</w:t>
          </w:r>
          <w:bookmarkStart w:id="0" w:name="_GoBack"/>
          <w:bookmarkEnd w:id="0"/>
          <w:r w:rsidR="00370D3A">
            <w:rPr>
              <w:rFonts w:ascii="Futura Md" w:hAnsi="Futura Md"/>
            </w:rPr>
            <w:t>tts</w:t>
          </w:r>
        </w:p>
      </w:tc>
      <w:tc>
        <w:tcPr>
          <w:tcW w:w="1177" w:type="dxa"/>
        </w:tcPr>
        <w:p w14:paraId="783E595C" w14:textId="77777777" w:rsidR="00254261" w:rsidRDefault="00254261" w:rsidP="00C26252">
          <w:pPr>
            <w:pStyle w:val="Header"/>
            <w:jc w:val="right"/>
            <w:rPr>
              <w:rFonts w:ascii="Futura Md" w:hAnsi="Futura Md"/>
            </w:rPr>
          </w:pPr>
          <w:r>
            <w:rPr>
              <w:rFonts w:ascii="Futura Md" w:hAnsi="Futura Md"/>
            </w:rPr>
            <w:t>Date</w:t>
          </w:r>
        </w:p>
      </w:tc>
      <w:tc>
        <w:tcPr>
          <w:tcW w:w="1312" w:type="dxa"/>
        </w:tcPr>
        <w:p w14:paraId="0AF71CE8" w14:textId="00C727E8" w:rsidR="00254261" w:rsidRDefault="00370D3A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2/26/2015</w:t>
          </w:r>
        </w:p>
      </w:tc>
    </w:tr>
  </w:tbl>
  <w:p w14:paraId="74843503" w14:textId="77777777" w:rsidR="00254261" w:rsidRPr="0074341B" w:rsidRDefault="00254261">
    <w:pPr>
      <w:rPr>
        <w:rFonts w:ascii="Arial" w:hAnsi="Arial" w:cs="Arial"/>
        <w:i/>
        <w:color w:val="0000FF"/>
        <w:sz w:val="16"/>
        <w:szCs w:val="16"/>
      </w:rPr>
    </w:pPr>
    <w:r w:rsidRPr="00291563">
      <w:rPr>
        <w:rFonts w:ascii="Arial" w:hAnsi="Arial" w:cs="Arial"/>
        <w:i/>
        <w:color w:val="0000FF"/>
        <w:sz w:val="16"/>
        <w:szCs w:val="16"/>
      </w:rPr>
      <w:t>Double Click to Update Header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CD794" w14:textId="77777777" w:rsidR="00254261" w:rsidRPr="00FE6ED7" w:rsidRDefault="00254261" w:rsidP="00AC58D2">
    <w:pPr>
      <w:jc w:val="center"/>
      <w:rPr>
        <w:rFonts w:ascii="Futura Md" w:hAnsi="Futura Md"/>
        <w:noProof/>
        <w:sz w:val="32"/>
        <w:szCs w:val="32"/>
      </w:rPr>
    </w:pPr>
    <w:r>
      <w:rPr>
        <w:rFonts w:ascii="Futura Md" w:hAnsi="Futura Md"/>
        <w:noProof/>
        <w:sz w:val="32"/>
        <w:szCs w:val="32"/>
      </w:rPr>
      <w:t>Program Data Sheet Appendix</w:t>
    </w:r>
    <w:r w:rsidRPr="00FE6ED7">
      <w:rPr>
        <w:rFonts w:ascii="Futura Md" w:hAnsi="Futura Md"/>
        <w:noProof/>
        <w:sz w:val="32"/>
        <w:szCs w:val="32"/>
      </w:rPr>
      <w:t xml:space="preserve"> </w:t>
    </w:r>
  </w:p>
  <w:p w14:paraId="313718F1" w14:textId="77777777" w:rsidR="00254261" w:rsidRDefault="0025426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7"/>
      <w:gridCol w:w="2081"/>
      <w:gridCol w:w="4320"/>
      <w:gridCol w:w="2610"/>
    </w:tblGrid>
    <w:tr w:rsidR="00395E11" w14:paraId="4FA5FB84" w14:textId="77777777">
      <w:trPr>
        <w:cantSplit/>
      </w:trPr>
      <w:tc>
        <w:tcPr>
          <w:tcW w:w="1807" w:type="dxa"/>
          <w:vMerge w:val="restart"/>
        </w:tcPr>
        <w:p w14:paraId="75D4CBAD" w14:textId="77777777" w:rsidR="00395E11" w:rsidRDefault="00395E11">
          <w:pPr>
            <w:rPr>
              <w:rFonts w:ascii="HP Logo" w:hAnsi="HP Logo"/>
              <w:noProof/>
            </w:rPr>
          </w:pPr>
        </w:p>
      </w:tc>
      <w:tc>
        <w:tcPr>
          <w:tcW w:w="6401" w:type="dxa"/>
          <w:gridSpan w:val="2"/>
        </w:tcPr>
        <w:p w14:paraId="7F969678" w14:textId="77777777" w:rsidR="00395E11" w:rsidRDefault="00395E11" w:rsidP="003A14AA">
          <w:pPr>
            <w:pStyle w:val="Title"/>
            <w:spacing w:before="0" w:after="0"/>
            <w:rPr>
              <w:rFonts w:ascii="Futura Md" w:hAnsi="Futura Md"/>
              <w:sz w:val="32"/>
            </w:rPr>
          </w:pPr>
          <w:r>
            <w:rPr>
              <w:rFonts w:ascii="Futura Md" w:hAnsi="Futura Md"/>
              <w:sz w:val="32"/>
            </w:rPr>
            <w:t>Project Proposal Data Sheet</w:t>
          </w:r>
        </w:p>
      </w:tc>
      <w:tc>
        <w:tcPr>
          <w:tcW w:w="2610" w:type="dxa"/>
          <w:vMerge w:val="restart"/>
        </w:tcPr>
        <w:p w14:paraId="4F1765B7" w14:textId="77777777" w:rsidR="00395E11" w:rsidRDefault="00395E11">
          <w:pPr>
            <w:rPr>
              <w:rFonts w:ascii="HP Logo" w:hAnsi="HP Logo"/>
              <w:noProof/>
            </w:rPr>
          </w:pPr>
        </w:p>
      </w:tc>
    </w:tr>
    <w:tr w:rsidR="00395E11" w14:paraId="3DBCC6C1" w14:textId="77777777">
      <w:trPr>
        <w:cantSplit/>
      </w:trPr>
      <w:tc>
        <w:tcPr>
          <w:tcW w:w="1807" w:type="dxa"/>
          <w:vMerge/>
        </w:tcPr>
        <w:p w14:paraId="2DAECF38" w14:textId="77777777" w:rsidR="00395E11" w:rsidRDefault="00395E11"/>
      </w:tc>
      <w:tc>
        <w:tcPr>
          <w:tcW w:w="2081" w:type="dxa"/>
        </w:tcPr>
        <w:p w14:paraId="26507023" w14:textId="77777777" w:rsidR="00395E11" w:rsidRDefault="00395E1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Name</w:t>
          </w:r>
        </w:p>
      </w:tc>
      <w:tc>
        <w:tcPr>
          <w:tcW w:w="4320" w:type="dxa"/>
        </w:tcPr>
        <w:p w14:paraId="76EAAB8E" w14:textId="77777777" w:rsidR="00395E11" w:rsidRDefault="00395E11">
          <w:pPr>
            <w:pStyle w:val="Header"/>
            <w:rPr>
              <w:rFonts w:ascii="Futura Md" w:hAnsi="Futura Md"/>
            </w:rPr>
          </w:pPr>
        </w:p>
      </w:tc>
      <w:tc>
        <w:tcPr>
          <w:tcW w:w="2610" w:type="dxa"/>
          <w:vMerge/>
        </w:tcPr>
        <w:p w14:paraId="23C4534F" w14:textId="77777777" w:rsidR="00395E11" w:rsidRDefault="00395E11"/>
      </w:tc>
    </w:tr>
    <w:tr w:rsidR="006B0CC2" w14:paraId="63CA4CB8" w14:textId="77777777">
      <w:trPr>
        <w:cantSplit/>
      </w:trPr>
      <w:tc>
        <w:tcPr>
          <w:tcW w:w="1807" w:type="dxa"/>
          <w:vMerge/>
        </w:tcPr>
        <w:p w14:paraId="0E21B7C7" w14:textId="77777777" w:rsidR="006B0CC2" w:rsidRDefault="006B0CC2"/>
      </w:tc>
      <w:tc>
        <w:tcPr>
          <w:tcW w:w="2081" w:type="dxa"/>
        </w:tcPr>
        <w:p w14:paraId="3E9402B8" w14:textId="77777777" w:rsidR="006B0CC2" w:rsidRDefault="006B0CC2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Manager</w:t>
          </w:r>
        </w:p>
      </w:tc>
      <w:tc>
        <w:tcPr>
          <w:tcW w:w="4320" w:type="dxa"/>
        </w:tcPr>
        <w:p w14:paraId="4F3913E0" w14:textId="77777777" w:rsidR="006B0CC2" w:rsidRDefault="006B0CC2">
          <w:pPr>
            <w:pStyle w:val="Header"/>
            <w:rPr>
              <w:rFonts w:ascii="Futura Md" w:hAnsi="Futura Md"/>
            </w:rPr>
          </w:pPr>
        </w:p>
      </w:tc>
      <w:tc>
        <w:tcPr>
          <w:tcW w:w="2610" w:type="dxa"/>
          <w:vMerge/>
        </w:tcPr>
        <w:p w14:paraId="5BBC59B5" w14:textId="77777777" w:rsidR="006B0CC2" w:rsidRDefault="006B0CC2"/>
      </w:tc>
    </w:tr>
  </w:tbl>
  <w:p w14:paraId="62EE121F" w14:textId="77777777" w:rsidR="00395E11" w:rsidRPr="0074341B" w:rsidRDefault="00395E11">
    <w:pPr>
      <w:rPr>
        <w:rFonts w:ascii="Arial" w:hAnsi="Arial" w:cs="Arial"/>
        <w:i/>
        <w:color w:val="0000FF"/>
        <w:sz w:val="16"/>
        <w:szCs w:val="16"/>
      </w:rPr>
    </w:pPr>
    <w:r w:rsidRPr="00291563">
      <w:rPr>
        <w:rFonts w:ascii="Arial" w:hAnsi="Arial" w:cs="Arial"/>
        <w:i/>
        <w:color w:val="0000FF"/>
        <w:sz w:val="16"/>
        <w:szCs w:val="16"/>
      </w:rPr>
      <w:t>Double Click to Update Header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1713B" w14:textId="7CF4A63D" w:rsidR="00395E11" w:rsidRPr="00FE6ED7" w:rsidRDefault="00395E11" w:rsidP="00AC58D2">
    <w:pPr>
      <w:jc w:val="center"/>
      <w:rPr>
        <w:rFonts w:ascii="Futura Md" w:hAnsi="Futura Md"/>
        <w:noProof/>
        <w:sz w:val="32"/>
        <w:szCs w:val="32"/>
      </w:rPr>
    </w:pPr>
    <w:r>
      <w:rPr>
        <w:rFonts w:ascii="Futura Md" w:hAnsi="Futura Md"/>
        <w:noProof/>
        <w:sz w:val="32"/>
        <w:szCs w:val="32"/>
      </w:rPr>
      <w:t>Pro</w:t>
    </w:r>
    <w:r w:rsidR="0018242C">
      <w:rPr>
        <w:rFonts w:ascii="Futura Md" w:hAnsi="Futura Md"/>
        <w:noProof/>
        <w:sz w:val="32"/>
        <w:szCs w:val="32"/>
      </w:rPr>
      <w:t>ject</w:t>
    </w:r>
    <w:r>
      <w:rPr>
        <w:rFonts w:ascii="Futura Md" w:hAnsi="Futura Md"/>
        <w:noProof/>
        <w:sz w:val="32"/>
        <w:szCs w:val="32"/>
      </w:rPr>
      <w:t xml:space="preserve"> Data Sheet Appendix</w:t>
    </w:r>
    <w:r w:rsidRPr="00FE6ED7">
      <w:rPr>
        <w:rFonts w:ascii="Futura Md" w:hAnsi="Futura Md"/>
        <w:noProof/>
        <w:sz w:val="32"/>
        <w:szCs w:val="32"/>
      </w:rPr>
      <w:t xml:space="preserve"> </w:t>
    </w:r>
  </w:p>
  <w:p w14:paraId="4741A4CC" w14:textId="77777777" w:rsidR="00395E11" w:rsidRDefault="00395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3EA7"/>
    <w:multiLevelType w:val="hybridMultilevel"/>
    <w:tmpl w:val="4686F2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3C1898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E20D08"/>
    <w:multiLevelType w:val="hybridMultilevel"/>
    <w:tmpl w:val="5130002C"/>
    <w:lvl w:ilvl="0" w:tplc="0E5EA410">
      <w:start w:val="1"/>
      <w:numFmt w:val="decimal"/>
      <w:pStyle w:val="Heading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B38D8"/>
    <w:multiLevelType w:val="hybridMultilevel"/>
    <w:tmpl w:val="8A2AF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71E1"/>
    <w:multiLevelType w:val="hybridMultilevel"/>
    <w:tmpl w:val="B8C84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167F7"/>
    <w:multiLevelType w:val="hybridMultilevel"/>
    <w:tmpl w:val="6DD4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C74F2"/>
    <w:multiLevelType w:val="hybridMultilevel"/>
    <w:tmpl w:val="9840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253A3"/>
    <w:multiLevelType w:val="hybridMultilevel"/>
    <w:tmpl w:val="0D60997A"/>
    <w:lvl w:ilvl="0" w:tplc="853834CE">
      <w:numFmt w:val="bullet"/>
      <w:lvlText w:val="-"/>
      <w:lvlJc w:val="left"/>
      <w:pPr>
        <w:ind w:left="720" w:hanging="360"/>
      </w:pPr>
      <w:rPr>
        <w:rFonts w:ascii="Futura Bk" w:eastAsia="Times New Roman" w:hAnsi="Futura B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7D"/>
    <w:rsid w:val="0000145B"/>
    <w:rsid w:val="00016CDF"/>
    <w:rsid w:val="00041C31"/>
    <w:rsid w:val="000651D0"/>
    <w:rsid w:val="00070381"/>
    <w:rsid w:val="00072C91"/>
    <w:rsid w:val="000A6135"/>
    <w:rsid w:val="000B3998"/>
    <w:rsid w:val="000D41B4"/>
    <w:rsid w:val="000E1ED9"/>
    <w:rsid w:val="000E7952"/>
    <w:rsid w:val="0011107D"/>
    <w:rsid w:val="00112B1D"/>
    <w:rsid w:val="00146CCE"/>
    <w:rsid w:val="0018242C"/>
    <w:rsid w:val="001B0156"/>
    <w:rsid w:val="00207913"/>
    <w:rsid w:val="0022446C"/>
    <w:rsid w:val="00254261"/>
    <w:rsid w:val="00257B96"/>
    <w:rsid w:val="002912D6"/>
    <w:rsid w:val="002A665E"/>
    <w:rsid w:val="00346355"/>
    <w:rsid w:val="00354F38"/>
    <w:rsid w:val="00370D3A"/>
    <w:rsid w:val="00395E11"/>
    <w:rsid w:val="003A14AA"/>
    <w:rsid w:val="003B2B52"/>
    <w:rsid w:val="003B37AE"/>
    <w:rsid w:val="003E6F83"/>
    <w:rsid w:val="00400226"/>
    <w:rsid w:val="004006E2"/>
    <w:rsid w:val="00406CBF"/>
    <w:rsid w:val="004243B7"/>
    <w:rsid w:val="004512DA"/>
    <w:rsid w:val="00453C16"/>
    <w:rsid w:val="00455756"/>
    <w:rsid w:val="004735F8"/>
    <w:rsid w:val="0048678D"/>
    <w:rsid w:val="004C3136"/>
    <w:rsid w:val="004D42AB"/>
    <w:rsid w:val="00550C55"/>
    <w:rsid w:val="00591B4E"/>
    <w:rsid w:val="00644806"/>
    <w:rsid w:val="00673B02"/>
    <w:rsid w:val="006A4118"/>
    <w:rsid w:val="006B0CC2"/>
    <w:rsid w:val="006C4587"/>
    <w:rsid w:val="006F36E8"/>
    <w:rsid w:val="00716C00"/>
    <w:rsid w:val="00731406"/>
    <w:rsid w:val="0074341B"/>
    <w:rsid w:val="007B6275"/>
    <w:rsid w:val="0080648D"/>
    <w:rsid w:val="00826794"/>
    <w:rsid w:val="00826FC1"/>
    <w:rsid w:val="00832CE5"/>
    <w:rsid w:val="00833BAC"/>
    <w:rsid w:val="00846DC9"/>
    <w:rsid w:val="00852F62"/>
    <w:rsid w:val="008B12A6"/>
    <w:rsid w:val="008B60B7"/>
    <w:rsid w:val="008F2137"/>
    <w:rsid w:val="00904201"/>
    <w:rsid w:val="00924CB5"/>
    <w:rsid w:val="00937A4A"/>
    <w:rsid w:val="0096016F"/>
    <w:rsid w:val="00A5607D"/>
    <w:rsid w:val="00A72590"/>
    <w:rsid w:val="00AC58D2"/>
    <w:rsid w:val="00AC6468"/>
    <w:rsid w:val="00AE1D25"/>
    <w:rsid w:val="00AE4A80"/>
    <w:rsid w:val="00B30672"/>
    <w:rsid w:val="00B50B92"/>
    <w:rsid w:val="00B61162"/>
    <w:rsid w:val="00BA7F48"/>
    <w:rsid w:val="00BD5A54"/>
    <w:rsid w:val="00BF371D"/>
    <w:rsid w:val="00BF50A4"/>
    <w:rsid w:val="00C167B6"/>
    <w:rsid w:val="00C20807"/>
    <w:rsid w:val="00C32065"/>
    <w:rsid w:val="00C441F6"/>
    <w:rsid w:val="00C566A8"/>
    <w:rsid w:val="00C935FF"/>
    <w:rsid w:val="00CE112C"/>
    <w:rsid w:val="00CE7CF7"/>
    <w:rsid w:val="00CF7FE1"/>
    <w:rsid w:val="00D12A8B"/>
    <w:rsid w:val="00D169E0"/>
    <w:rsid w:val="00D70997"/>
    <w:rsid w:val="00DC6E09"/>
    <w:rsid w:val="00DD0147"/>
    <w:rsid w:val="00DF71A6"/>
    <w:rsid w:val="00E1159F"/>
    <w:rsid w:val="00E138B1"/>
    <w:rsid w:val="00E538D7"/>
    <w:rsid w:val="00E67D18"/>
    <w:rsid w:val="00E80952"/>
    <w:rsid w:val="00EA187A"/>
    <w:rsid w:val="00EC4CBC"/>
    <w:rsid w:val="00ED4703"/>
    <w:rsid w:val="00F070B4"/>
    <w:rsid w:val="00F07168"/>
    <w:rsid w:val="00F21A13"/>
    <w:rsid w:val="00F307FD"/>
    <w:rsid w:val="00F36592"/>
    <w:rsid w:val="00F4158D"/>
    <w:rsid w:val="00F4631C"/>
    <w:rsid w:val="00F46FD6"/>
    <w:rsid w:val="00F71750"/>
    <w:rsid w:val="00F77DEF"/>
    <w:rsid w:val="00F84D3D"/>
    <w:rsid w:val="00F878D0"/>
    <w:rsid w:val="00FC08A8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B0C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</w:pPr>
  </w:style>
  <w:style w:type="paragraph" w:styleId="Heading1">
    <w:name w:val="heading 1"/>
    <w:basedOn w:val="Normal"/>
    <w:next w:val="Normal"/>
    <w:qFormat/>
    <w:pPr>
      <w:numPr>
        <w:numId w:val="1"/>
      </w:numPr>
      <w:shd w:val="clear" w:color="auto" w:fill="C0C0C0"/>
      <w:tabs>
        <w:tab w:val="clear" w:pos="644"/>
        <w:tab w:val="num" w:pos="340"/>
      </w:tabs>
      <w:spacing w:before="60" w:after="60"/>
      <w:ind w:left="284" w:hanging="284"/>
      <w:outlineLvl w:val="0"/>
    </w:pPr>
    <w:rPr>
      <w:rFonts w:ascii="Futura Bk" w:hAnsi="Futura Bk"/>
      <w:b/>
      <w:color w:val="0000FF"/>
    </w:rPr>
  </w:style>
  <w:style w:type="paragraph" w:styleId="Heading2">
    <w:name w:val="heading 2"/>
    <w:basedOn w:val="Normal"/>
    <w:next w:val="Normal"/>
    <w:link w:val="Heading2Char"/>
    <w:qFormat/>
    <w:pPr>
      <w:shd w:val="clear" w:color="auto" w:fill="E6E6E6"/>
      <w:spacing w:before="60" w:after="60"/>
      <w:outlineLvl w:val="1"/>
    </w:pPr>
    <w:rPr>
      <w:rFonts w:ascii="Futura Bk" w:hAnsi="Futura Bk"/>
      <w:b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Futura Lt" w:hAnsi="Futura Lt"/>
      <w:b/>
      <w:bCs/>
      <w:u w:val="single"/>
    </w:rPr>
  </w:style>
  <w:style w:type="paragraph" w:styleId="Heading7">
    <w:name w:val="heading 7"/>
    <w:basedOn w:val="Normal"/>
    <w:next w:val="Normal"/>
    <w:qFormat/>
    <w:pPr>
      <w:ind w:right="255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ind w:right="255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Futura Bk" w:hAnsi="Futura B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spacing w:before="60" w:after="60"/>
      <w:jc w:val="center"/>
    </w:pPr>
    <w:rPr>
      <w:rFonts w:cs="Arial"/>
      <w:b/>
      <w:bCs/>
      <w:kern w:val="28"/>
      <w:sz w:val="40"/>
      <w:szCs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i/>
      <w:color w:val="339966"/>
    </w:rPr>
  </w:style>
  <w:style w:type="table" w:styleId="TableGrid">
    <w:name w:val="Table Grid"/>
    <w:basedOn w:val="TableNormal"/>
    <w:rsid w:val="00AC6468"/>
    <w:pPr>
      <w:keepNext/>
      <w:keepLine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Seperator">
    <w:name w:val="Box Seperator"/>
    <w:basedOn w:val="Normal"/>
    <w:pPr>
      <w:keepNext w:val="0"/>
      <w:keepLines w:val="0"/>
      <w:widowControl w:val="0"/>
    </w:pPr>
    <w:rPr>
      <w:rFonts w:ascii="Futura Bk" w:hAnsi="Futura Bk"/>
      <w:sz w:val="16"/>
    </w:rPr>
  </w:style>
  <w:style w:type="paragraph" w:styleId="BalloonText">
    <w:name w:val="Balloon Text"/>
    <w:basedOn w:val="Normal"/>
    <w:semiHidden/>
    <w:rsid w:val="00AC646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C6468"/>
    <w:rPr>
      <w:b/>
      <w:bCs/>
      <w:i w:val="0"/>
      <w:color w:val="auto"/>
    </w:rPr>
  </w:style>
  <w:style w:type="character" w:customStyle="1" w:styleId="Heading2Char">
    <w:name w:val="Heading 2 Char"/>
    <w:link w:val="Heading2"/>
    <w:rsid w:val="00254261"/>
    <w:rPr>
      <w:rFonts w:ascii="Futura Bk" w:hAnsi="Futura Bk"/>
      <w:b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D4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</w:pPr>
  </w:style>
  <w:style w:type="paragraph" w:styleId="Heading1">
    <w:name w:val="heading 1"/>
    <w:basedOn w:val="Normal"/>
    <w:next w:val="Normal"/>
    <w:qFormat/>
    <w:pPr>
      <w:numPr>
        <w:numId w:val="1"/>
      </w:numPr>
      <w:shd w:val="clear" w:color="auto" w:fill="C0C0C0"/>
      <w:tabs>
        <w:tab w:val="clear" w:pos="644"/>
        <w:tab w:val="num" w:pos="340"/>
      </w:tabs>
      <w:spacing w:before="60" w:after="60"/>
      <w:ind w:left="284" w:hanging="284"/>
      <w:outlineLvl w:val="0"/>
    </w:pPr>
    <w:rPr>
      <w:rFonts w:ascii="Futura Bk" w:hAnsi="Futura Bk"/>
      <w:b/>
      <w:color w:val="0000FF"/>
    </w:rPr>
  </w:style>
  <w:style w:type="paragraph" w:styleId="Heading2">
    <w:name w:val="heading 2"/>
    <w:basedOn w:val="Normal"/>
    <w:next w:val="Normal"/>
    <w:link w:val="Heading2Char"/>
    <w:qFormat/>
    <w:pPr>
      <w:shd w:val="clear" w:color="auto" w:fill="E6E6E6"/>
      <w:spacing w:before="60" w:after="60"/>
      <w:outlineLvl w:val="1"/>
    </w:pPr>
    <w:rPr>
      <w:rFonts w:ascii="Futura Bk" w:hAnsi="Futura Bk"/>
      <w:b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Futura Lt" w:hAnsi="Futura Lt"/>
      <w:b/>
      <w:bCs/>
      <w:u w:val="single"/>
    </w:rPr>
  </w:style>
  <w:style w:type="paragraph" w:styleId="Heading7">
    <w:name w:val="heading 7"/>
    <w:basedOn w:val="Normal"/>
    <w:next w:val="Normal"/>
    <w:qFormat/>
    <w:pPr>
      <w:ind w:right="255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ind w:right="255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Futura Bk" w:hAnsi="Futura B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spacing w:before="60" w:after="60"/>
      <w:jc w:val="center"/>
    </w:pPr>
    <w:rPr>
      <w:rFonts w:cs="Arial"/>
      <w:b/>
      <w:bCs/>
      <w:kern w:val="28"/>
      <w:sz w:val="40"/>
      <w:szCs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i/>
      <w:color w:val="339966"/>
    </w:rPr>
  </w:style>
  <w:style w:type="table" w:styleId="TableGrid">
    <w:name w:val="Table Grid"/>
    <w:basedOn w:val="TableNormal"/>
    <w:rsid w:val="00AC6468"/>
    <w:pPr>
      <w:keepNext/>
      <w:keepLine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Seperator">
    <w:name w:val="Box Seperator"/>
    <w:basedOn w:val="Normal"/>
    <w:pPr>
      <w:keepNext w:val="0"/>
      <w:keepLines w:val="0"/>
      <w:widowControl w:val="0"/>
    </w:pPr>
    <w:rPr>
      <w:rFonts w:ascii="Futura Bk" w:hAnsi="Futura Bk"/>
      <w:sz w:val="16"/>
    </w:rPr>
  </w:style>
  <w:style w:type="paragraph" w:styleId="BalloonText">
    <w:name w:val="Balloon Text"/>
    <w:basedOn w:val="Normal"/>
    <w:semiHidden/>
    <w:rsid w:val="00AC646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C6468"/>
    <w:rPr>
      <w:b/>
      <w:bCs/>
      <w:i w:val="0"/>
      <w:color w:val="auto"/>
    </w:rPr>
  </w:style>
  <w:style w:type="character" w:customStyle="1" w:styleId="Heading2Char">
    <w:name w:val="Heading 2 Char"/>
    <w:link w:val="Heading2"/>
    <w:rsid w:val="00254261"/>
    <w:rPr>
      <w:rFonts w:ascii="Futura Bk" w:hAnsi="Futura Bk"/>
      <w:b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D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val\Local%20Settings\Temporary%20Internet%20Files\OLK255\Project%20Data%20Sheet%20rev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EA724C2452A4BA41FB0EDA6A3CA90" ma:contentTypeVersion="0" ma:contentTypeDescription="Create a new document." ma:contentTypeScope="" ma:versionID="6ab250da3e050a6d76a62f20d85f7b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11AF4-20CE-4921-9AAE-012B843B64B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77BFC4-3B9E-4216-A847-9F8E94D9C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99D1C7B-DF27-4BFE-A275-EB2051F21D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02A48C-C9FC-40C8-AE81-3FDEF312E6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Data Sheet rev 2</Template>
  <TotalTime>59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 Sheet</vt:lpstr>
    </vt:vector>
  </TitlesOfParts>
  <Company>HP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 Sheet</dc:title>
  <dc:creator>Pitts, Hollie</dc:creator>
  <cp:keywords>Teamplate</cp:keywords>
  <cp:lastModifiedBy>Pitts, Hollie</cp:lastModifiedBy>
  <cp:revision>6</cp:revision>
  <cp:lastPrinted>2008-01-31T16:06:00Z</cp:lastPrinted>
  <dcterms:created xsi:type="dcterms:W3CDTF">2015-02-26T16:31:00Z</dcterms:created>
  <dcterms:modified xsi:type="dcterms:W3CDTF">2015-02-26T18:44:00Z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0x010100E6EEA724C2452A4BA41FB0EDA6A3CA90</vt:lpwstr>
  </property>
  <property fmtid="{D5CDD505-2E9C-101B-9397-08002B2CF9AE}" pid="3" name="ContentType">
    <vt:lpwstr>Document</vt:lpwstr>
  </property>
  <property fmtid="{D5CDD505-2E9C-101B-9397-08002B2CF9AE}" pid="4" name="_DCDateModified">
    <vt:lpwstr/>
  </property>
</Properties>
</file>