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56DB" w14:textId="77777777" w:rsidR="00254261" w:rsidRPr="003E6F8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b w:val="0"/>
          <w:color w:val="FFFFFF"/>
        </w:rPr>
      </w:pPr>
      <w:r>
        <w:rPr>
          <w:color w:val="FFFFFF"/>
        </w:rPr>
        <w:t>Project Description/</w:t>
      </w:r>
      <w:r w:rsidRPr="00591B4E">
        <w:rPr>
          <w:color w:val="FFFFFF"/>
        </w:rPr>
        <w:t xml:space="preserve">Issue Statement </w:t>
      </w:r>
      <w:r w:rsidRPr="003E6F83">
        <w:rPr>
          <w:b w:val="0"/>
          <w:color w:val="FFFFFF"/>
        </w:rPr>
        <w:t>(may include project triggers):</w:t>
      </w:r>
    </w:p>
    <w:p w14:paraId="3173F430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86BAD2E" w14:textId="3C63E140" w:rsidR="00254261" w:rsidRPr="00254261" w:rsidRDefault="007F2B8D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Deploy the Localist calendar solution and populate it with OSU events before the start of Fall Term, 2018</w:t>
      </w:r>
      <w:r w:rsidR="00FB5D84">
        <w:rPr>
          <w:rFonts w:ascii="Calibri" w:hAnsi="Calibri"/>
        </w:rPr>
        <w:t>.</w:t>
      </w:r>
    </w:p>
    <w:p w14:paraId="65DF8C1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E01AE" w14:textId="77777777" w:rsidR="00254261" w:rsidRDefault="00254261" w:rsidP="00254261">
      <w:pPr>
        <w:pStyle w:val="BoxSeperator"/>
      </w:pPr>
    </w:p>
    <w:p w14:paraId="50635A4F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Goals &amp; Objectives:</w:t>
      </w:r>
    </w:p>
    <w:p w14:paraId="0E8C6A56" w14:textId="02329DBC" w:rsidR="00254261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Strategic Goal(s) Supported</w:t>
      </w:r>
    </w:p>
    <w:p w14:paraId="3BD80C5B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231DF78" w14:textId="77777777" w:rsidR="00F4631C" w:rsidRPr="00254261" w:rsidRDefault="00F4631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5ED1DA" w14:textId="77777777" w:rsidR="00254261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Objectives</w:t>
      </w:r>
    </w:p>
    <w:p w14:paraId="37D1E5B1" w14:textId="77777777" w:rsidR="00BF1C63" w:rsidRDefault="00ED7179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The current </w:t>
      </w:r>
      <w:r w:rsidR="00BF1C63">
        <w:rPr>
          <w:rFonts w:ascii="Calibri" w:hAnsi="Calibri"/>
        </w:rPr>
        <w:t xml:space="preserve">calendar system is </w:t>
      </w:r>
    </w:p>
    <w:p w14:paraId="19DA342F" w14:textId="77777777" w:rsidR="00BF1C63" w:rsidRDefault="00BF1C6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A58D62" w14:textId="31B86F0D" w:rsidR="00254261" w:rsidRDefault="00BF1C6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- Dependent on outdated components </w:t>
      </w:r>
      <w:r w:rsidR="00315E3A">
        <w:rPr>
          <w:rFonts w:ascii="Calibri" w:hAnsi="Calibri"/>
        </w:rPr>
        <w:t xml:space="preserve">unable to be upgraded.  </w:t>
      </w:r>
    </w:p>
    <w:p w14:paraId="4689F45F" w14:textId="747B6491" w:rsidR="00BF1C63" w:rsidRDefault="00BF1C6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- Lacking in modern features such as supporting images, social media connections, mobile interfaces and user-directed filtering of multiple calendars</w:t>
      </w:r>
    </w:p>
    <w:p w14:paraId="3CCDF39B" w14:textId="27B9B502" w:rsidR="00BF1C63" w:rsidRDefault="00BF1C6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94F19A8" w14:textId="6ED9D496" w:rsidR="00BF1C63" w:rsidRDefault="00BF1C63" w:rsidP="00BF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 need is seen to replace, retire or invest resources to rewrite the code.</w:t>
      </w:r>
    </w:p>
    <w:p w14:paraId="342DC5BD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3D58B1A" w14:textId="51DC8005" w:rsidR="00FB5D84" w:rsidRPr="00FB5D84" w:rsidRDefault="00254261" w:rsidP="00FB5D8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6252">
        <w:t>IT Objectives</w:t>
      </w:r>
    </w:p>
    <w:p w14:paraId="221956EA" w14:textId="09992DFA" w:rsidR="00FB5D84" w:rsidRDefault="00FB5D8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Localist supports the following IT strategic </w:t>
      </w:r>
      <w:r w:rsidR="00ED7179">
        <w:rPr>
          <w:rFonts w:ascii="Calibri" w:hAnsi="Calibri"/>
        </w:rPr>
        <w:t xml:space="preserve">investment focus on university scaled approaches </w:t>
      </w:r>
      <w:r>
        <w:rPr>
          <w:rFonts w:ascii="Calibri" w:hAnsi="Calibri"/>
        </w:rPr>
        <w:t>by:</w:t>
      </w:r>
    </w:p>
    <w:p w14:paraId="652430FE" w14:textId="30251028" w:rsidR="00FB5D84" w:rsidRDefault="00FB5D8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- allowing users to easily add events to own calendars</w:t>
      </w:r>
    </w:p>
    <w:p w14:paraId="18E99A10" w14:textId="04A9805C" w:rsidR="00FB5D84" w:rsidRDefault="00FB5D8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- subscribe to groups, indicate “I’m going” and receiving updates if events are changed.</w:t>
      </w:r>
    </w:p>
    <w:p w14:paraId="75ADE9F0" w14:textId="6422ADDA" w:rsidR="00FB5D84" w:rsidRDefault="00FB5D8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D7179">
        <w:rPr>
          <w:rFonts w:ascii="Calibri" w:hAnsi="Calibri"/>
        </w:rPr>
        <w:t>consolidating separate calendars and enabling</w:t>
      </w:r>
      <w:r>
        <w:rPr>
          <w:rFonts w:ascii="Calibri" w:hAnsi="Calibri"/>
        </w:rPr>
        <w:t xml:space="preserve"> </w:t>
      </w:r>
      <w:r w:rsidR="00ED7179">
        <w:rPr>
          <w:rFonts w:ascii="Calibri" w:hAnsi="Calibri"/>
        </w:rPr>
        <w:t>users to filter, search and view them in an ad-hoc fashion.</w:t>
      </w:r>
    </w:p>
    <w:p w14:paraId="099DBB46" w14:textId="608286AA" w:rsidR="00FB5D84" w:rsidRDefault="00FB5D8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A7507D2" w14:textId="5041501E" w:rsidR="00ED7179" w:rsidRDefault="00ED7179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(Relavent text from IS strategic investment plan):</w:t>
      </w:r>
    </w:p>
    <w:p w14:paraId="72DCF658" w14:textId="6E487986" w:rsidR="00FB5D84" w:rsidRPr="00ED7179" w:rsidRDefault="00FB5D8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6D6AF08E" w14:textId="02B470A9" w:rsidR="00FB5D84" w:rsidRPr="00ED7179" w:rsidRDefault="00FB5D8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ED7179">
        <w:rPr>
          <w:rFonts w:ascii="Calibri" w:hAnsi="Calibri"/>
          <w:i/>
        </w:rPr>
        <w:t xml:space="preserve">- Embrace modern approaches </w:t>
      </w:r>
      <w:r w:rsidR="00ED7179" w:rsidRPr="00ED7179">
        <w:rPr>
          <w:rFonts w:ascii="Calibri" w:hAnsi="Calibri"/>
          <w:i/>
        </w:rPr>
        <w:t>an</w:t>
      </w:r>
      <w:r w:rsidR="00B900E5">
        <w:rPr>
          <w:rFonts w:ascii="Calibri" w:hAnsi="Calibri"/>
          <w:i/>
        </w:rPr>
        <w:t>d</w:t>
      </w:r>
      <w:r w:rsidR="00ED7179" w:rsidRPr="00ED7179">
        <w:rPr>
          <w:rFonts w:ascii="Calibri" w:hAnsi="Calibri"/>
          <w:i/>
        </w:rPr>
        <w:t xml:space="preserve"> create rich engagement with learners and community members through personalized</w:t>
      </w:r>
      <w:r w:rsidRPr="00ED7179">
        <w:rPr>
          <w:rFonts w:ascii="Calibri" w:hAnsi="Calibri"/>
          <w:i/>
        </w:rPr>
        <w:t xml:space="preserve"> notifications</w:t>
      </w:r>
      <w:r w:rsidR="00ED7179" w:rsidRPr="00ED7179">
        <w:rPr>
          <w:rFonts w:ascii="Calibri" w:hAnsi="Calibri"/>
          <w:i/>
        </w:rPr>
        <w:t>, easy access to resources, and just-in-time information.</w:t>
      </w:r>
    </w:p>
    <w:p w14:paraId="3B3B18BB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</w:p>
    <w:p w14:paraId="65308830" w14:textId="77777777" w:rsidR="00254261" w:rsidRDefault="00254261" w:rsidP="00254261">
      <w:pPr>
        <w:pStyle w:val="BoxSeperator"/>
      </w:pPr>
    </w:p>
    <w:p w14:paraId="11E57381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Project Governance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254261" w14:paraId="5321E498" w14:textId="77777777" w:rsidTr="00270BCA">
        <w:trPr>
          <w:cantSplit/>
          <w:trHeight w:val="30"/>
        </w:trPr>
        <w:tc>
          <w:tcPr>
            <w:tcW w:w="1818" w:type="dxa"/>
          </w:tcPr>
          <w:p w14:paraId="2A8CDC14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3175" w:type="dxa"/>
          </w:tcPr>
          <w:p w14:paraId="78E3B84A" w14:textId="43410E25" w:rsidR="00254261" w:rsidRDefault="00F4631C" w:rsidP="00270BCA">
            <w:pPr>
              <w:pStyle w:val="Heading2"/>
            </w:pPr>
            <w:r>
              <w:t>Name/</w:t>
            </w:r>
            <w:r w:rsidR="00254261">
              <w:t>Org</w:t>
            </w:r>
          </w:p>
        </w:tc>
      </w:tr>
      <w:tr w:rsidR="00254261" w:rsidRPr="00FC53D3" w14:paraId="304CA489" w14:textId="77777777" w:rsidTr="00270BCA">
        <w:trPr>
          <w:cantSplit/>
          <w:trHeight w:val="25"/>
        </w:trPr>
        <w:tc>
          <w:tcPr>
            <w:tcW w:w="1818" w:type="dxa"/>
          </w:tcPr>
          <w:p w14:paraId="564B82D8" w14:textId="5C859729" w:rsidR="00254261" w:rsidRPr="00254261" w:rsidRDefault="00F4631C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  <w:r w:rsidR="00254261" w:rsidRPr="00254261">
              <w:rPr>
                <w:rFonts w:ascii="Calibri" w:hAnsi="Calibri"/>
              </w:rPr>
              <w:t xml:space="preserve"> Sponsor</w:t>
            </w:r>
          </w:p>
        </w:tc>
        <w:tc>
          <w:tcPr>
            <w:tcW w:w="3175" w:type="dxa"/>
          </w:tcPr>
          <w:p w14:paraId="29E77A54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FC53D3" w14:paraId="13E06EAE" w14:textId="77777777" w:rsidTr="00270BCA">
        <w:trPr>
          <w:cantSplit/>
          <w:trHeight w:val="240"/>
        </w:trPr>
        <w:tc>
          <w:tcPr>
            <w:tcW w:w="1818" w:type="dxa"/>
          </w:tcPr>
          <w:p w14:paraId="0750E235" w14:textId="3E5A1089" w:rsidR="00F4631C" w:rsidRPr="00254261" w:rsidRDefault="00254261" w:rsidP="00270BCA">
            <w:pPr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 xml:space="preserve">Project </w:t>
            </w:r>
            <w:r w:rsidR="00F4631C">
              <w:rPr>
                <w:rFonts w:ascii="Calibri" w:hAnsi="Calibri"/>
              </w:rPr>
              <w:t>Manager</w:t>
            </w:r>
          </w:p>
        </w:tc>
        <w:tc>
          <w:tcPr>
            <w:tcW w:w="3175" w:type="dxa"/>
          </w:tcPr>
          <w:p w14:paraId="4502B4D7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2402C322" w14:textId="77777777" w:rsidR="00254261" w:rsidRDefault="00254261" w:rsidP="00254261">
      <w:pPr>
        <w:pStyle w:val="BoxSeperator"/>
      </w:pPr>
    </w:p>
    <w:p w14:paraId="1904B27D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Project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80"/>
        <w:gridCol w:w="1595"/>
      </w:tblGrid>
      <w:tr w:rsidR="00254261" w:rsidRPr="00D70997" w14:paraId="78705DE5" w14:textId="77777777" w:rsidTr="00270BCA">
        <w:tc>
          <w:tcPr>
            <w:tcW w:w="1695" w:type="dxa"/>
          </w:tcPr>
          <w:p w14:paraId="644035A8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696" w:type="dxa"/>
          </w:tcPr>
          <w:p w14:paraId="0E575C7B" w14:textId="77777777" w:rsidR="00254261" w:rsidRDefault="00254261" w:rsidP="001018DB">
            <w:pPr>
              <w:pStyle w:val="Heading2"/>
              <w:jc w:val="center"/>
            </w:pPr>
            <w:r>
              <w:t>In</w:t>
            </w:r>
          </w:p>
        </w:tc>
        <w:tc>
          <w:tcPr>
            <w:tcW w:w="1696" w:type="dxa"/>
          </w:tcPr>
          <w:p w14:paraId="4883841E" w14:textId="77777777" w:rsidR="00254261" w:rsidRDefault="00254261" w:rsidP="001018DB">
            <w:pPr>
              <w:pStyle w:val="Heading2"/>
              <w:jc w:val="center"/>
            </w:pPr>
            <w:r>
              <w:t>Out</w:t>
            </w:r>
          </w:p>
        </w:tc>
      </w:tr>
      <w:tr w:rsidR="00254261" w:rsidRPr="00D70997" w14:paraId="2D2A1164" w14:textId="77777777" w:rsidTr="00270BCA">
        <w:tc>
          <w:tcPr>
            <w:tcW w:w="1695" w:type="dxa"/>
          </w:tcPr>
          <w:p w14:paraId="09CF02B8" w14:textId="77777777" w:rsidR="00254261" w:rsidRPr="001018DB" w:rsidRDefault="00254261" w:rsidP="00270BCA">
            <w:pPr>
              <w:rPr>
                <w:rFonts w:ascii="Futura Bk" w:hAnsi="Futura Bk"/>
                <w:b/>
              </w:rPr>
            </w:pPr>
            <w:r w:rsidRPr="001018DB">
              <w:rPr>
                <w:rFonts w:ascii="Futura Bk" w:hAnsi="Futura Bk"/>
                <w:b/>
              </w:rPr>
              <w:t>Functional</w:t>
            </w:r>
          </w:p>
        </w:tc>
        <w:tc>
          <w:tcPr>
            <w:tcW w:w="1696" w:type="dxa"/>
          </w:tcPr>
          <w:p w14:paraId="65A80F4E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7B600198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</w:tr>
      <w:tr w:rsidR="001018DB" w:rsidRPr="00D70997" w14:paraId="7541BF6E" w14:textId="77777777" w:rsidTr="00270BCA">
        <w:tc>
          <w:tcPr>
            <w:tcW w:w="1695" w:type="dxa"/>
          </w:tcPr>
          <w:p w14:paraId="7D1B4E2F" w14:textId="1804CB1D" w:rsidR="001018DB" w:rsidRPr="001018DB" w:rsidRDefault="00E20236" w:rsidP="00564405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Identify </w:t>
            </w:r>
            <w:r w:rsidR="00564405">
              <w:rPr>
                <w:rFonts w:ascii="Futura Bk" w:hAnsi="Futura Bk"/>
              </w:rPr>
              <w:t xml:space="preserve">and configure initial set of </w:t>
            </w:r>
            <w:r>
              <w:rPr>
                <w:rFonts w:ascii="Futura Bk" w:hAnsi="Futura Bk"/>
              </w:rPr>
              <w:t>features to activate</w:t>
            </w:r>
          </w:p>
        </w:tc>
        <w:tc>
          <w:tcPr>
            <w:tcW w:w="1696" w:type="dxa"/>
          </w:tcPr>
          <w:p w14:paraId="1B936CF8" w14:textId="69AC061C" w:rsidR="001018DB" w:rsidRPr="00254261" w:rsidRDefault="001018DB" w:rsidP="001018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96" w:type="dxa"/>
          </w:tcPr>
          <w:p w14:paraId="01C81E5E" w14:textId="77777777" w:rsidR="001018DB" w:rsidRPr="00254261" w:rsidRDefault="001018DB" w:rsidP="001018DB">
            <w:pPr>
              <w:jc w:val="center"/>
              <w:rPr>
                <w:rFonts w:ascii="Calibri" w:hAnsi="Calibri"/>
              </w:rPr>
            </w:pPr>
          </w:p>
        </w:tc>
      </w:tr>
      <w:tr w:rsidR="001018DB" w:rsidRPr="00D70997" w14:paraId="46DAD449" w14:textId="77777777" w:rsidTr="00270BCA">
        <w:tc>
          <w:tcPr>
            <w:tcW w:w="1695" w:type="dxa"/>
          </w:tcPr>
          <w:p w14:paraId="73EA3639" w14:textId="02526B75" w:rsidR="001018DB" w:rsidRPr="001018DB" w:rsidRDefault="001018DB" w:rsidP="00270BC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Establish processes and guidelines for event submission and moderation</w:t>
            </w:r>
          </w:p>
        </w:tc>
        <w:tc>
          <w:tcPr>
            <w:tcW w:w="1696" w:type="dxa"/>
          </w:tcPr>
          <w:p w14:paraId="7B2F1E44" w14:textId="48E9FB25" w:rsidR="001018DB" w:rsidRPr="00254261" w:rsidRDefault="001018DB" w:rsidP="001018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96" w:type="dxa"/>
          </w:tcPr>
          <w:p w14:paraId="59A916C1" w14:textId="77777777" w:rsidR="001018DB" w:rsidRPr="00254261" w:rsidRDefault="001018DB" w:rsidP="001018DB">
            <w:pPr>
              <w:jc w:val="center"/>
              <w:rPr>
                <w:rFonts w:ascii="Calibri" w:hAnsi="Calibri"/>
              </w:rPr>
            </w:pPr>
          </w:p>
        </w:tc>
      </w:tr>
      <w:tr w:rsidR="00E20236" w:rsidRPr="00D70997" w14:paraId="14542657" w14:textId="77777777" w:rsidTr="00270BCA">
        <w:tc>
          <w:tcPr>
            <w:tcW w:w="1695" w:type="dxa"/>
          </w:tcPr>
          <w:p w14:paraId="3693D26B" w14:textId="17C7869E" w:rsidR="00E20236" w:rsidRPr="00E20236" w:rsidRDefault="00E20236" w:rsidP="00270BC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Identify staffing requirements for long-term support and maintenance</w:t>
            </w:r>
          </w:p>
        </w:tc>
        <w:tc>
          <w:tcPr>
            <w:tcW w:w="1696" w:type="dxa"/>
          </w:tcPr>
          <w:p w14:paraId="5FFC31CE" w14:textId="0C337BC1" w:rsidR="00E20236" w:rsidRPr="00254261" w:rsidRDefault="00564405" w:rsidP="001018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96" w:type="dxa"/>
          </w:tcPr>
          <w:p w14:paraId="690F8AFE" w14:textId="77777777" w:rsidR="00E20236" w:rsidRPr="00254261" w:rsidRDefault="00E20236" w:rsidP="001018DB">
            <w:pPr>
              <w:jc w:val="center"/>
              <w:rPr>
                <w:rFonts w:ascii="Calibri" w:hAnsi="Calibri"/>
              </w:rPr>
            </w:pPr>
          </w:p>
        </w:tc>
      </w:tr>
      <w:tr w:rsidR="00564405" w:rsidRPr="00D70997" w14:paraId="4D6DF9D7" w14:textId="77777777" w:rsidTr="00270BCA">
        <w:tc>
          <w:tcPr>
            <w:tcW w:w="1695" w:type="dxa"/>
          </w:tcPr>
          <w:p w14:paraId="267830B7" w14:textId="4363759E" w:rsidR="00564405" w:rsidRPr="00564405" w:rsidRDefault="00564405" w:rsidP="00270BC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Provide long-term support and maintenance</w:t>
            </w:r>
          </w:p>
        </w:tc>
        <w:tc>
          <w:tcPr>
            <w:tcW w:w="1696" w:type="dxa"/>
          </w:tcPr>
          <w:p w14:paraId="6BF19FFD" w14:textId="77777777" w:rsidR="00564405" w:rsidRPr="00564405" w:rsidRDefault="00564405" w:rsidP="001018DB">
            <w:pPr>
              <w:jc w:val="center"/>
              <w:rPr>
                <w:rFonts w:ascii="Futura Bk" w:hAnsi="Futura Bk"/>
              </w:rPr>
            </w:pPr>
          </w:p>
        </w:tc>
        <w:tc>
          <w:tcPr>
            <w:tcW w:w="1696" w:type="dxa"/>
          </w:tcPr>
          <w:p w14:paraId="2F93A000" w14:textId="219A7A20" w:rsidR="00564405" w:rsidRPr="00564405" w:rsidRDefault="00564405" w:rsidP="001018DB">
            <w:pPr>
              <w:jc w:val="center"/>
              <w:rPr>
                <w:rFonts w:asciiTheme="minorHAnsi" w:hAnsiTheme="minorHAnsi"/>
              </w:rPr>
            </w:pPr>
            <w:r w:rsidRPr="00564405">
              <w:rPr>
                <w:rFonts w:asciiTheme="minorHAnsi" w:hAnsiTheme="minorHAnsi"/>
              </w:rPr>
              <w:t>X</w:t>
            </w:r>
          </w:p>
        </w:tc>
      </w:tr>
      <w:tr w:rsidR="00254261" w:rsidRPr="00D70997" w14:paraId="479A1F59" w14:textId="77777777" w:rsidTr="00270BCA">
        <w:tc>
          <w:tcPr>
            <w:tcW w:w="1695" w:type="dxa"/>
          </w:tcPr>
          <w:p w14:paraId="41E9F5D5" w14:textId="77777777" w:rsidR="00254261" w:rsidRPr="001018DB" w:rsidRDefault="00254261" w:rsidP="00270BCA">
            <w:pPr>
              <w:rPr>
                <w:rFonts w:ascii="Futura Bk" w:hAnsi="Futura Bk"/>
                <w:b/>
              </w:rPr>
            </w:pPr>
            <w:r w:rsidRPr="001018DB">
              <w:rPr>
                <w:rFonts w:ascii="Futura Bk" w:hAnsi="Futura Bk"/>
                <w:b/>
              </w:rPr>
              <w:t>Organizational</w:t>
            </w:r>
          </w:p>
        </w:tc>
        <w:tc>
          <w:tcPr>
            <w:tcW w:w="1696" w:type="dxa"/>
          </w:tcPr>
          <w:p w14:paraId="4788B150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2072819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</w:tr>
      <w:tr w:rsidR="001018DB" w:rsidRPr="00D70997" w14:paraId="274B7A36" w14:textId="77777777" w:rsidTr="00270BCA">
        <w:tc>
          <w:tcPr>
            <w:tcW w:w="1695" w:type="dxa"/>
          </w:tcPr>
          <w:p w14:paraId="0C20444E" w14:textId="78369CE9" w:rsidR="001018DB" w:rsidRPr="001018DB" w:rsidRDefault="00E20236" w:rsidP="00270BC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Address all</w:t>
            </w:r>
            <w:r w:rsidR="001018DB">
              <w:rPr>
                <w:rFonts w:ascii="Futura Bk" w:hAnsi="Futura Bk"/>
              </w:rPr>
              <w:t xml:space="preserve"> users of existing “calendar” system</w:t>
            </w:r>
          </w:p>
        </w:tc>
        <w:tc>
          <w:tcPr>
            <w:tcW w:w="1696" w:type="dxa"/>
          </w:tcPr>
          <w:p w14:paraId="4CE92214" w14:textId="23BD9A67" w:rsidR="001018DB" w:rsidRPr="00254261" w:rsidRDefault="001018DB" w:rsidP="001018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96" w:type="dxa"/>
          </w:tcPr>
          <w:p w14:paraId="26CD2685" w14:textId="77777777" w:rsidR="001018DB" w:rsidRPr="00254261" w:rsidRDefault="001018DB" w:rsidP="001018DB">
            <w:pPr>
              <w:jc w:val="center"/>
              <w:rPr>
                <w:rFonts w:ascii="Calibri" w:hAnsi="Calibri"/>
              </w:rPr>
            </w:pPr>
          </w:p>
        </w:tc>
      </w:tr>
      <w:tr w:rsidR="00254261" w:rsidRPr="00D70997" w14:paraId="40B678B2" w14:textId="77777777" w:rsidTr="00270BCA">
        <w:tc>
          <w:tcPr>
            <w:tcW w:w="1695" w:type="dxa"/>
          </w:tcPr>
          <w:p w14:paraId="7EB1721E" w14:textId="77777777" w:rsidR="00254261" w:rsidRPr="001018DB" w:rsidRDefault="00254261" w:rsidP="00270BCA">
            <w:pPr>
              <w:rPr>
                <w:rFonts w:ascii="Futura Bk" w:hAnsi="Futura Bk"/>
                <w:b/>
              </w:rPr>
            </w:pPr>
            <w:r w:rsidRPr="001018DB">
              <w:rPr>
                <w:rFonts w:ascii="Futura Bk" w:hAnsi="Futura Bk"/>
                <w:b/>
              </w:rPr>
              <w:t>System</w:t>
            </w:r>
          </w:p>
        </w:tc>
        <w:tc>
          <w:tcPr>
            <w:tcW w:w="1696" w:type="dxa"/>
          </w:tcPr>
          <w:p w14:paraId="7873F277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1329ABF4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</w:tr>
      <w:tr w:rsidR="001018DB" w:rsidRPr="00D70997" w14:paraId="62EB638B" w14:textId="77777777" w:rsidTr="00270BCA">
        <w:tc>
          <w:tcPr>
            <w:tcW w:w="1695" w:type="dxa"/>
          </w:tcPr>
          <w:p w14:paraId="3532A8BE" w14:textId="59499B77" w:rsidR="001018DB" w:rsidRDefault="001018DB" w:rsidP="003E0DC0">
            <w:pPr>
              <w:rPr>
                <w:rFonts w:ascii="Futura Bk" w:hAnsi="Futura Bk"/>
                <w:bCs/>
                <w:iCs/>
              </w:rPr>
            </w:pPr>
            <w:r>
              <w:rPr>
                <w:rFonts w:ascii="Futura Bk" w:hAnsi="Futura Bk"/>
                <w:bCs/>
                <w:iCs/>
              </w:rPr>
              <w:t>Replace existing “calendar” system</w:t>
            </w:r>
            <w:r w:rsidR="00E20236">
              <w:rPr>
                <w:rFonts w:ascii="Futura Bk" w:hAnsi="Futura Bk"/>
                <w:bCs/>
                <w:iCs/>
              </w:rPr>
              <w:t xml:space="preserve">, remove unneeded calendars and </w:t>
            </w:r>
            <w:r w:rsidR="003E0DC0">
              <w:rPr>
                <w:rFonts w:ascii="Futura Bk" w:hAnsi="Futura Bk"/>
                <w:bCs/>
                <w:iCs/>
              </w:rPr>
              <w:t>suggest</w:t>
            </w:r>
            <w:r w:rsidR="00E20236">
              <w:rPr>
                <w:rFonts w:ascii="Futura Bk" w:hAnsi="Futura Bk"/>
                <w:bCs/>
                <w:iCs/>
              </w:rPr>
              <w:t xml:space="preserve"> solution(s) for existing active calendars</w:t>
            </w:r>
          </w:p>
        </w:tc>
        <w:tc>
          <w:tcPr>
            <w:tcW w:w="1696" w:type="dxa"/>
          </w:tcPr>
          <w:p w14:paraId="73804E6C" w14:textId="389584AA" w:rsidR="001018DB" w:rsidRDefault="001018DB" w:rsidP="001018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696" w:type="dxa"/>
          </w:tcPr>
          <w:p w14:paraId="1C4D776D" w14:textId="77777777" w:rsidR="001018DB" w:rsidRDefault="001018DB" w:rsidP="001018DB">
            <w:pPr>
              <w:jc w:val="center"/>
              <w:rPr>
                <w:rFonts w:ascii="Calibri" w:hAnsi="Calibri"/>
              </w:rPr>
            </w:pPr>
          </w:p>
        </w:tc>
      </w:tr>
      <w:tr w:rsidR="001018DB" w:rsidRPr="00D70997" w14:paraId="1324973E" w14:textId="77777777" w:rsidTr="00270BCA">
        <w:tc>
          <w:tcPr>
            <w:tcW w:w="1695" w:type="dxa"/>
          </w:tcPr>
          <w:p w14:paraId="7375AEF8" w14:textId="61F05019" w:rsidR="001018DB" w:rsidRPr="001018DB" w:rsidRDefault="001018DB" w:rsidP="00270BCA">
            <w:pPr>
              <w:rPr>
                <w:rFonts w:ascii="Futura Bk" w:hAnsi="Futura Bk"/>
                <w:bCs/>
                <w:iCs/>
              </w:rPr>
            </w:pPr>
            <w:r>
              <w:rPr>
                <w:rFonts w:ascii="Futura Bk" w:hAnsi="Futura Bk"/>
                <w:bCs/>
                <w:iCs/>
              </w:rPr>
              <w:t>Replicate all functionality of existing “calendar” system</w:t>
            </w:r>
          </w:p>
        </w:tc>
        <w:tc>
          <w:tcPr>
            <w:tcW w:w="1696" w:type="dxa"/>
          </w:tcPr>
          <w:p w14:paraId="04C649E5" w14:textId="354E16C5" w:rsidR="001018DB" w:rsidRPr="00254261" w:rsidRDefault="001018DB" w:rsidP="001018DB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460D9BF3" w14:textId="2173BDE8" w:rsidR="001018DB" w:rsidRPr="00254261" w:rsidRDefault="001018DB" w:rsidP="001018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E43CB" w:rsidRPr="00D70997" w14:paraId="1F2FF503" w14:textId="77777777" w:rsidTr="00270BCA">
        <w:tc>
          <w:tcPr>
            <w:tcW w:w="1695" w:type="dxa"/>
          </w:tcPr>
          <w:p w14:paraId="22BDCDBE" w14:textId="6F91C7AE" w:rsidR="005E43CB" w:rsidRPr="005E43CB" w:rsidRDefault="005E43CB" w:rsidP="00270BCA">
            <w:pPr>
              <w:rPr>
                <w:rFonts w:ascii="Futura Bk" w:hAnsi="Futura Bk"/>
                <w:bCs/>
                <w:iCs/>
              </w:rPr>
            </w:pPr>
            <w:r>
              <w:rPr>
                <w:rFonts w:ascii="Futura Bk" w:hAnsi="Futura Bk"/>
                <w:bCs/>
                <w:iCs/>
              </w:rPr>
              <w:t>Implement all desired features of new system</w:t>
            </w:r>
          </w:p>
        </w:tc>
        <w:tc>
          <w:tcPr>
            <w:tcW w:w="1696" w:type="dxa"/>
          </w:tcPr>
          <w:p w14:paraId="668AB6E1" w14:textId="77777777" w:rsidR="005E43CB" w:rsidRPr="005E43CB" w:rsidRDefault="005E43CB" w:rsidP="001018DB">
            <w:pPr>
              <w:jc w:val="center"/>
              <w:rPr>
                <w:rFonts w:ascii="Futura Bk" w:hAnsi="Futura Bk"/>
                <w:bCs/>
                <w:iCs/>
              </w:rPr>
            </w:pPr>
          </w:p>
        </w:tc>
        <w:tc>
          <w:tcPr>
            <w:tcW w:w="1696" w:type="dxa"/>
          </w:tcPr>
          <w:p w14:paraId="7296D32A" w14:textId="14B25F85" w:rsidR="005E43CB" w:rsidRPr="005E43CB" w:rsidRDefault="005E43CB" w:rsidP="001018DB">
            <w:pPr>
              <w:jc w:val="center"/>
              <w:rPr>
                <w:rFonts w:ascii="Futura Bk" w:hAnsi="Futura Bk"/>
                <w:bCs/>
                <w:iCs/>
              </w:rPr>
            </w:pPr>
            <w:r w:rsidRPr="005E43CB">
              <w:rPr>
                <w:rFonts w:ascii="Calibri" w:hAnsi="Calibri"/>
              </w:rPr>
              <w:t>X</w:t>
            </w:r>
          </w:p>
        </w:tc>
      </w:tr>
      <w:tr w:rsidR="00254261" w:rsidRPr="00D70997" w14:paraId="0ECE9677" w14:textId="77777777" w:rsidTr="00270BCA">
        <w:tc>
          <w:tcPr>
            <w:tcW w:w="1695" w:type="dxa"/>
          </w:tcPr>
          <w:p w14:paraId="33412253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3F4051">
              <w:rPr>
                <w:rFonts w:ascii="Futura Bk" w:hAnsi="Futura Bk"/>
                <w:bCs/>
                <w:i/>
                <w:iCs/>
              </w:rPr>
              <w:t>All other Scope</w:t>
            </w:r>
          </w:p>
        </w:tc>
        <w:tc>
          <w:tcPr>
            <w:tcW w:w="1696" w:type="dxa"/>
          </w:tcPr>
          <w:p w14:paraId="64CEA5F0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6C0D595" w14:textId="77777777" w:rsidR="00254261" w:rsidRPr="00254261" w:rsidRDefault="00254261" w:rsidP="001018DB">
            <w:pPr>
              <w:jc w:val="center"/>
              <w:rPr>
                <w:rFonts w:ascii="Calibri" w:hAnsi="Calibri"/>
              </w:rPr>
            </w:pPr>
          </w:p>
        </w:tc>
      </w:tr>
    </w:tbl>
    <w:p w14:paraId="266F04D6" w14:textId="77777777" w:rsidR="00254261" w:rsidRDefault="00254261" w:rsidP="00254261">
      <w:pPr>
        <w:pStyle w:val="BoxSeperator"/>
      </w:pPr>
    </w:p>
    <w:p w14:paraId="0C1942AA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lastRenderedPageBreak/>
        <w:t>Flexibility Matrix</w:t>
      </w:r>
      <w:r w:rsidRPr="00591B4E">
        <w:rPr>
          <w:color w:val="FFFFFF"/>
        </w:rPr>
        <w:t>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14:paraId="551FFC0F" w14:textId="77777777" w:rsidTr="00270BCA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Default="00254261" w:rsidP="00270BCA"/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Most Flexible</w:t>
            </w:r>
          </w:p>
        </w:tc>
      </w:tr>
      <w:tr w:rsidR="00254261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Default="00254261" w:rsidP="00270BCA">
            <w:pPr>
              <w:pStyle w:val="Heading2"/>
            </w:pPr>
            <w: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</w:tr>
      <w:tr w:rsidR="00254261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Default="00254261" w:rsidP="00270BCA">
            <w:pPr>
              <w:pStyle w:val="Heading2"/>
            </w:pPr>
            <w: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</w:tbl>
    <w:p w14:paraId="2402D338" w14:textId="77777777" w:rsidR="00254261" w:rsidRDefault="00254261" w:rsidP="00254261">
      <w:pPr>
        <w:pStyle w:val="BoxSeperator"/>
      </w:pPr>
    </w:p>
    <w:p w14:paraId="1B6DC351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Key Project Deliverables</w:t>
      </w:r>
    </w:p>
    <w:p w14:paraId="78CCB399" w14:textId="78EB77F1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Feature requirements gathered and initial set configured and deployed.</w:t>
      </w:r>
    </w:p>
    <w:p w14:paraId="7C653E60" w14:textId="77777777" w:rsidR="005E43CB" w:rsidRDefault="005E43CB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186B87D6" w14:textId="77777777" w:rsidR="005E43CB" w:rsidRDefault="005E43CB" w:rsidP="005E4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Localist deployed and populated with qualifying content moved or copied from current calendar system.</w:t>
      </w:r>
    </w:p>
    <w:p w14:paraId="2C4206E5" w14:textId="78E0FE90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2EA48DDA" w14:textId="69201788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Instructions provided for creating events and deploying widgets.</w:t>
      </w:r>
    </w:p>
    <w:p w14:paraId="0F33A502" w14:textId="6AB472EA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27A96CD3" w14:textId="45A016A9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Guidelines created for content and structure of events and moderating content.</w:t>
      </w:r>
    </w:p>
    <w:p w14:paraId="73EF1C37" w14:textId="64D7C266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4449BF5C" w14:textId="3AB1CD33" w:rsidR="00660F82" w:rsidRDefault="005E43CB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Decommission existing calendar system</w:t>
      </w:r>
    </w:p>
    <w:p w14:paraId="5219F44B" w14:textId="697E7F20" w:rsidR="00E564DC" w:rsidRDefault="00E564DC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719C3BC5" w14:textId="0F4DA877" w:rsidR="00E564DC" w:rsidRPr="00254261" w:rsidRDefault="00E564DC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Marketing and communication of new calendar</w:t>
      </w:r>
    </w:p>
    <w:p w14:paraId="360F3B33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015ED1DF" w14:textId="77777777" w:rsidR="00254261" w:rsidRDefault="00254261" w:rsidP="00254261">
      <w:pPr>
        <w:pStyle w:val="BoxSeperator"/>
      </w:pPr>
    </w:p>
    <w:p w14:paraId="2DA61049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i/>
          <w:color w:val="FFFFFF"/>
          <w:u w:val="single"/>
        </w:rPr>
        <w:t>Preliminary</w:t>
      </w:r>
      <w:r w:rsidRPr="00591B4E">
        <w:rPr>
          <w:color w:val="FFFFFF"/>
        </w:rPr>
        <w:t xml:space="preserve"> Schedule and Milestones: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58"/>
      </w:tblGrid>
      <w:tr w:rsidR="00254261" w14:paraId="1C39663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6CB83CE" w14:textId="77777777" w:rsidR="00254261" w:rsidRDefault="00254261" w:rsidP="00270BCA">
            <w:pPr>
              <w:pStyle w:val="Heading2"/>
            </w:pPr>
            <w:r>
              <w:t>Milestone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88C5F85" w14:textId="77777777" w:rsidR="00254261" w:rsidRDefault="00254261" w:rsidP="00270BCA">
            <w:pPr>
              <w:pStyle w:val="Heading2"/>
            </w:pPr>
            <w:r>
              <w:t xml:space="preserve">Date </w:t>
            </w:r>
            <w:r w:rsidRPr="00BA7F48">
              <w:rPr>
                <w:b w:val="0"/>
              </w:rPr>
              <w:t>(mm/yy)</w:t>
            </w:r>
          </w:p>
        </w:tc>
      </w:tr>
      <w:tr w:rsidR="00254261" w:rsidRPr="00923906" w14:paraId="1E980C9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6112C084" w14:textId="35339A42" w:rsidR="00254261" w:rsidRPr="00254261" w:rsidRDefault="00835CD7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initiation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77069D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7686D6E8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4A277690" w14:textId="1385CA56" w:rsidR="00254261" w:rsidRPr="00254261" w:rsidRDefault="00835CD7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completion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6FC4242" w14:textId="4D5C0A09" w:rsidR="00254261" w:rsidRPr="00254261" w:rsidRDefault="00835CD7" w:rsidP="002460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2460C0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/2018</w:t>
            </w:r>
          </w:p>
        </w:tc>
      </w:tr>
    </w:tbl>
    <w:p w14:paraId="1C5D6617" w14:textId="77777777" w:rsidR="00254261" w:rsidRDefault="00254261" w:rsidP="00254261">
      <w:pPr>
        <w:pStyle w:val="BoxSeperator"/>
      </w:pPr>
    </w:p>
    <w:p w14:paraId="46225151" w14:textId="433FB710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</w:t>
      </w:r>
      <w:r w:rsidRPr="00CF7FE1">
        <w:rPr>
          <w:color w:val="FFFFFF"/>
        </w:rPr>
        <w:t xml:space="preserve">taffing </w:t>
      </w:r>
      <w:r w:rsidR="00F4631C">
        <w:rPr>
          <w:color w:val="FFFFFF"/>
        </w:rPr>
        <w:t>E</w:t>
      </w:r>
      <w:r>
        <w:rPr>
          <w:color w:val="FFFFFF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254261" w14:paraId="6CB8757D" w14:textId="77777777" w:rsidTr="00270BCA">
        <w:trPr>
          <w:cantSplit/>
          <w:trHeight w:val="30"/>
        </w:trPr>
        <w:tc>
          <w:tcPr>
            <w:tcW w:w="1818" w:type="dxa"/>
          </w:tcPr>
          <w:p w14:paraId="2D966CAA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810" w:type="dxa"/>
          </w:tcPr>
          <w:p w14:paraId="7ED3803C" w14:textId="77777777" w:rsidR="00254261" w:rsidRDefault="00254261" w:rsidP="00270BCA">
            <w:pPr>
              <w:pStyle w:val="Heading2"/>
            </w:pPr>
            <w:r>
              <w:t>Effort</w:t>
            </w:r>
          </w:p>
        </w:tc>
        <w:tc>
          <w:tcPr>
            <w:tcW w:w="2430" w:type="dxa"/>
          </w:tcPr>
          <w:p w14:paraId="12EB6CC5" w14:textId="77777777" w:rsidR="00254261" w:rsidRDefault="00254261" w:rsidP="00270BCA">
            <w:pPr>
              <w:pStyle w:val="Heading2"/>
            </w:pPr>
            <w:r>
              <w:t>Name/Org</w:t>
            </w:r>
          </w:p>
        </w:tc>
      </w:tr>
      <w:tr w:rsidR="00254261" w:rsidRPr="00923906" w14:paraId="70AB35C3" w14:textId="77777777" w:rsidTr="00270BCA">
        <w:trPr>
          <w:cantSplit/>
          <w:trHeight w:val="25"/>
        </w:trPr>
        <w:tc>
          <w:tcPr>
            <w:tcW w:w="1818" w:type="dxa"/>
          </w:tcPr>
          <w:p w14:paraId="7B8037E3" w14:textId="727F8E4E" w:rsidR="00254261" w:rsidRPr="00835CD7" w:rsidRDefault="00835CD7" w:rsidP="00270BCA">
            <w:pPr>
              <w:rPr>
                <w:rFonts w:asciiTheme="minorHAnsi" w:hAnsiTheme="minorHAnsi"/>
              </w:rPr>
            </w:pPr>
            <w:r w:rsidRPr="00835CD7">
              <w:rPr>
                <w:rFonts w:asciiTheme="minorHAnsi" w:hAnsiTheme="minorHAnsi"/>
              </w:rPr>
              <w:t>Sponsor</w:t>
            </w:r>
          </w:p>
        </w:tc>
        <w:tc>
          <w:tcPr>
            <w:tcW w:w="810" w:type="dxa"/>
          </w:tcPr>
          <w:p w14:paraId="00ED0CDC" w14:textId="227192EE" w:rsidR="00254261" w:rsidRPr="00835CD7" w:rsidRDefault="00835CD7" w:rsidP="00270BCA">
            <w:pPr>
              <w:rPr>
                <w:rFonts w:asciiTheme="minorHAnsi" w:hAnsiTheme="minorHAnsi"/>
              </w:rPr>
            </w:pPr>
            <w:r w:rsidRPr="00835CD7">
              <w:rPr>
                <w:rFonts w:asciiTheme="minorHAnsi" w:hAnsiTheme="minorHAnsi"/>
              </w:rPr>
              <w:t>.1 FTE</w:t>
            </w:r>
          </w:p>
        </w:tc>
        <w:tc>
          <w:tcPr>
            <w:tcW w:w="2430" w:type="dxa"/>
          </w:tcPr>
          <w:p w14:paraId="2112FE1C" w14:textId="3415840D" w:rsidR="00254261" w:rsidRPr="00835CD7" w:rsidRDefault="00835CD7" w:rsidP="00270BCA">
            <w:pPr>
              <w:rPr>
                <w:rFonts w:asciiTheme="minorHAnsi" w:hAnsiTheme="minorHAnsi"/>
              </w:rPr>
            </w:pPr>
            <w:r w:rsidRPr="00835CD7">
              <w:rPr>
                <w:rFonts w:asciiTheme="minorHAnsi" w:hAnsiTheme="minorHAnsi"/>
              </w:rPr>
              <w:t>Derek Whiteside/IS-Web &amp; Mobile Services</w:t>
            </w:r>
          </w:p>
        </w:tc>
      </w:tr>
      <w:tr w:rsidR="00254261" w:rsidRPr="00923906" w14:paraId="54561016" w14:textId="77777777" w:rsidTr="00270BCA">
        <w:trPr>
          <w:cantSplit/>
          <w:trHeight w:val="25"/>
        </w:trPr>
        <w:tc>
          <w:tcPr>
            <w:tcW w:w="1818" w:type="dxa"/>
          </w:tcPr>
          <w:p w14:paraId="733A6B04" w14:textId="44BC7D4C" w:rsidR="00254261" w:rsidRPr="00835CD7" w:rsidRDefault="00835CD7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manager</w:t>
            </w:r>
          </w:p>
        </w:tc>
        <w:tc>
          <w:tcPr>
            <w:tcW w:w="810" w:type="dxa"/>
          </w:tcPr>
          <w:p w14:paraId="23287390" w14:textId="4AFBA339" w:rsidR="00254261" w:rsidRPr="00835CD7" w:rsidRDefault="00835CD7" w:rsidP="00835C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.3 FTE</w:t>
            </w:r>
          </w:p>
        </w:tc>
        <w:tc>
          <w:tcPr>
            <w:tcW w:w="2430" w:type="dxa"/>
          </w:tcPr>
          <w:p w14:paraId="61E61F92" w14:textId="67555D55" w:rsidR="00254261" w:rsidRPr="00835CD7" w:rsidRDefault="00835CD7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Jill Swenson/IS-Enterprise Computing Services</w:t>
            </w:r>
          </w:p>
        </w:tc>
      </w:tr>
      <w:tr w:rsidR="00254261" w:rsidRPr="00923906" w14:paraId="22FA890F" w14:textId="77777777" w:rsidTr="00270BCA">
        <w:trPr>
          <w:cantSplit/>
          <w:trHeight w:val="25"/>
        </w:trPr>
        <w:tc>
          <w:tcPr>
            <w:tcW w:w="1818" w:type="dxa"/>
          </w:tcPr>
          <w:p w14:paraId="04B3F2FD" w14:textId="64DEFC1E" w:rsidR="00254261" w:rsidRPr="00835CD7" w:rsidRDefault="00835CD7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design</w:t>
            </w:r>
          </w:p>
        </w:tc>
        <w:tc>
          <w:tcPr>
            <w:tcW w:w="810" w:type="dxa"/>
          </w:tcPr>
          <w:p w14:paraId="067D82F8" w14:textId="6D883469" w:rsidR="00254261" w:rsidRPr="00835CD7" w:rsidRDefault="00835CD7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  <w:r w:rsidR="00A95CE2">
              <w:rPr>
                <w:rFonts w:asciiTheme="minorHAnsi" w:hAnsiTheme="minorHAnsi"/>
              </w:rPr>
              <w:t>1 FTE</w:t>
            </w:r>
          </w:p>
        </w:tc>
        <w:tc>
          <w:tcPr>
            <w:tcW w:w="2430" w:type="dxa"/>
          </w:tcPr>
          <w:p w14:paraId="18161A45" w14:textId="6445BA86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Kegan Sims/Interactive communications</w:t>
            </w:r>
          </w:p>
        </w:tc>
      </w:tr>
      <w:tr w:rsidR="00254261" w:rsidRPr="00923906" w14:paraId="28BC7630" w14:textId="77777777" w:rsidTr="00270BCA">
        <w:trPr>
          <w:cantSplit/>
          <w:trHeight w:val="25"/>
        </w:trPr>
        <w:tc>
          <w:tcPr>
            <w:tcW w:w="1818" w:type="dxa"/>
          </w:tcPr>
          <w:p w14:paraId="0068BC93" w14:textId="573E6455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Platform administrator</w:t>
            </w:r>
          </w:p>
        </w:tc>
        <w:tc>
          <w:tcPr>
            <w:tcW w:w="810" w:type="dxa"/>
          </w:tcPr>
          <w:p w14:paraId="4D1708C0" w14:textId="7CBC2801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.3 FTE</w:t>
            </w:r>
          </w:p>
        </w:tc>
        <w:tc>
          <w:tcPr>
            <w:tcW w:w="2430" w:type="dxa"/>
          </w:tcPr>
          <w:p w14:paraId="07B7942F" w14:textId="653241FF" w:rsidR="00254261" w:rsidRPr="00835CD7" w:rsidRDefault="002460C0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Nick Blum/</w:t>
            </w:r>
            <w:r w:rsidR="00A95CE2">
              <w:rPr>
                <w:rFonts w:asciiTheme="minorHAnsi" w:hAnsiTheme="minorHAnsi"/>
              </w:rPr>
              <w:t>IS-Web &amp; Mobile Services</w:t>
            </w:r>
          </w:p>
        </w:tc>
      </w:tr>
      <w:tr w:rsidR="00254261" w:rsidRPr="00923906" w14:paraId="4536CEED" w14:textId="77777777" w:rsidTr="00270BCA">
        <w:trPr>
          <w:cantSplit/>
          <w:trHeight w:val="25"/>
        </w:trPr>
        <w:tc>
          <w:tcPr>
            <w:tcW w:w="1818" w:type="dxa"/>
          </w:tcPr>
          <w:p w14:paraId="610EE23B" w14:textId="07D49B9B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administration</w:t>
            </w:r>
          </w:p>
        </w:tc>
        <w:tc>
          <w:tcPr>
            <w:tcW w:w="810" w:type="dxa"/>
          </w:tcPr>
          <w:p w14:paraId="1309E6A0" w14:textId="37FC015C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.5 FTE</w:t>
            </w:r>
          </w:p>
        </w:tc>
        <w:tc>
          <w:tcPr>
            <w:tcW w:w="2430" w:type="dxa"/>
          </w:tcPr>
          <w:p w14:paraId="7DE13EE5" w14:textId="14B4FC4A" w:rsidR="00254261" w:rsidRPr="00835CD7" w:rsidRDefault="002460C0" w:rsidP="002460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Kegan Sims/Interactive communciations</w:t>
            </w:r>
          </w:p>
        </w:tc>
      </w:tr>
      <w:tr w:rsidR="00254261" w:rsidRPr="00923906" w14:paraId="5CE4BA75" w14:textId="77777777" w:rsidTr="00270BCA">
        <w:trPr>
          <w:cantSplit/>
          <w:trHeight w:val="25"/>
        </w:trPr>
        <w:tc>
          <w:tcPr>
            <w:tcW w:w="1818" w:type="dxa"/>
          </w:tcPr>
          <w:p w14:paraId="62AD3DFA" w14:textId="3D33FA20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Calendar migration/cleanup</w:t>
            </w:r>
          </w:p>
        </w:tc>
        <w:tc>
          <w:tcPr>
            <w:tcW w:w="810" w:type="dxa"/>
          </w:tcPr>
          <w:p w14:paraId="2B2F7E88" w14:textId="79A6251E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.3 FTE</w:t>
            </w:r>
          </w:p>
        </w:tc>
        <w:tc>
          <w:tcPr>
            <w:tcW w:w="2430" w:type="dxa"/>
          </w:tcPr>
          <w:p w14:paraId="5815F1A9" w14:textId="20C22A88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IS-Web &amp; Mobile Services</w:t>
            </w:r>
          </w:p>
        </w:tc>
      </w:tr>
      <w:tr w:rsidR="00254261" w:rsidRPr="00923906" w14:paraId="176103CB" w14:textId="77777777" w:rsidTr="00270BCA">
        <w:trPr>
          <w:cantSplit/>
          <w:trHeight w:val="25"/>
        </w:trPr>
        <w:tc>
          <w:tcPr>
            <w:tcW w:w="1818" w:type="dxa"/>
          </w:tcPr>
          <w:p w14:paraId="4DD20115" w14:textId="1A6E8276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Integrator</w:t>
            </w:r>
          </w:p>
        </w:tc>
        <w:tc>
          <w:tcPr>
            <w:tcW w:w="810" w:type="dxa"/>
          </w:tcPr>
          <w:p w14:paraId="0C804FA9" w14:textId="37DD74B1" w:rsidR="00254261" w:rsidRPr="00835CD7" w:rsidRDefault="00A95CE2" w:rsidP="00A95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.2 FTE</w:t>
            </w:r>
          </w:p>
        </w:tc>
        <w:tc>
          <w:tcPr>
            <w:tcW w:w="2430" w:type="dxa"/>
          </w:tcPr>
          <w:p w14:paraId="317CAF62" w14:textId="50212A5A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 Cedeno/ IS-Enterprise Computing Services</w:t>
            </w:r>
          </w:p>
        </w:tc>
      </w:tr>
      <w:tr w:rsidR="00254261" w:rsidRPr="00923906" w14:paraId="22F9358E" w14:textId="77777777" w:rsidTr="00270BCA">
        <w:trPr>
          <w:cantSplit/>
          <w:trHeight w:val="25"/>
        </w:trPr>
        <w:tc>
          <w:tcPr>
            <w:tcW w:w="1818" w:type="dxa"/>
          </w:tcPr>
          <w:p w14:paraId="7FDB3744" w14:textId="2C7358A4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Communications</w:t>
            </w:r>
          </w:p>
        </w:tc>
        <w:tc>
          <w:tcPr>
            <w:tcW w:w="810" w:type="dxa"/>
          </w:tcPr>
          <w:p w14:paraId="17E43892" w14:textId="4A8BE73C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 .1 FTE</w:t>
            </w:r>
          </w:p>
        </w:tc>
        <w:tc>
          <w:tcPr>
            <w:tcW w:w="2430" w:type="dxa"/>
          </w:tcPr>
          <w:p w14:paraId="295AFF19" w14:textId="5BD17B54" w:rsidR="00254261" w:rsidRPr="00835CD7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McDonald/ IS-Web &amp; Mobile Services</w:t>
            </w:r>
          </w:p>
        </w:tc>
      </w:tr>
      <w:tr w:rsidR="00A95CE2" w:rsidRPr="00923906" w14:paraId="36F51BA5" w14:textId="77777777" w:rsidTr="00270BCA">
        <w:trPr>
          <w:cantSplit/>
          <w:trHeight w:val="25"/>
        </w:trPr>
        <w:tc>
          <w:tcPr>
            <w:tcW w:w="1818" w:type="dxa"/>
          </w:tcPr>
          <w:p w14:paraId="2B9F266D" w14:textId="6069D421" w:rsidR="00A95CE2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</w:t>
            </w:r>
          </w:p>
        </w:tc>
        <w:tc>
          <w:tcPr>
            <w:tcW w:w="810" w:type="dxa"/>
          </w:tcPr>
          <w:p w14:paraId="1391E384" w14:textId="00E98AEB" w:rsidR="00A95CE2" w:rsidRDefault="00A95CE2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.1 FTE</w:t>
            </w:r>
          </w:p>
        </w:tc>
        <w:tc>
          <w:tcPr>
            <w:tcW w:w="2430" w:type="dxa"/>
          </w:tcPr>
          <w:p w14:paraId="5ED1F01B" w14:textId="1DAE893D" w:rsidR="00A95CE2" w:rsidRDefault="002460C0" w:rsidP="00270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Petersen/</w:t>
            </w:r>
            <w:r w:rsidR="00A95CE2">
              <w:rPr>
                <w:rFonts w:asciiTheme="minorHAnsi" w:hAnsiTheme="minorHAnsi"/>
              </w:rPr>
              <w:t>IS-Service Desk</w:t>
            </w:r>
          </w:p>
        </w:tc>
      </w:tr>
    </w:tbl>
    <w:p w14:paraId="4D884966" w14:textId="77777777" w:rsidR="00254261" w:rsidRDefault="00254261" w:rsidP="00254261">
      <w:pPr>
        <w:pStyle w:val="BoxSeperator"/>
      </w:pPr>
    </w:p>
    <w:p w14:paraId="1A945F87" w14:textId="221665EB" w:rsidR="00F4631C" w:rsidRPr="00CF7FE1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Service</w:t>
      </w:r>
    </w:p>
    <w:tbl>
      <w:tblPr>
        <w:tblW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810"/>
        <w:gridCol w:w="2366"/>
      </w:tblGrid>
      <w:tr w:rsidR="005168E4" w14:paraId="036BA635" w14:textId="77777777" w:rsidTr="005168E4">
        <w:trPr>
          <w:cantSplit/>
          <w:trHeight w:val="30"/>
        </w:trPr>
        <w:tc>
          <w:tcPr>
            <w:tcW w:w="1843" w:type="dxa"/>
          </w:tcPr>
          <w:p w14:paraId="49218992" w14:textId="00610D1C" w:rsidR="005168E4" w:rsidRDefault="005168E4" w:rsidP="00FF0F47">
            <w:pPr>
              <w:pStyle w:val="Heading2"/>
            </w:pPr>
            <w:r>
              <w:t>Item</w:t>
            </w:r>
          </w:p>
        </w:tc>
        <w:tc>
          <w:tcPr>
            <w:tcW w:w="810" w:type="dxa"/>
          </w:tcPr>
          <w:p w14:paraId="223FAB5F" w14:textId="77777777" w:rsidR="005168E4" w:rsidRDefault="005168E4" w:rsidP="00FF0F47">
            <w:pPr>
              <w:pStyle w:val="Heading2"/>
            </w:pPr>
          </w:p>
        </w:tc>
        <w:tc>
          <w:tcPr>
            <w:tcW w:w="2366" w:type="dxa"/>
          </w:tcPr>
          <w:p w14:paraId="26A7837A" w14:textId="1566C27B" w:rsidR="005168E4" w:rsidRDefault="005168E4" w:rsidP="00FF0F47">
            <w:pPr>
              <w:pStyle w:val="Heading2"/>
            </w:pPr>
            <w:r>
              <w:t>Name/Org</w:t>
            </w:r>
          </w:p>
        </w:tc>
      </w:tr>
      <w:tr w:rsidR="005168E4" w:rsidRPr="00FC53D3" w14:paraId="4873C2A5" w14:textId="77777777" w:rsidTr="005168E4">
        <w:trPr>
          <w:cantSplit/>
          <w:trHeight w:val="25"/>
        </w:trPr>
        <w:tc>
          <w:tcPr>
            <w:tcW w:w="1843" w:type="dxa"/>
          </w:tcPr>
          <w:p w14:paraId="250C9912" w14:textId="329C3C11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 (when project completes)</w:t>
            </w:r>
          </w:p>
        </w:tc>
        <w:tc>
          <w:tcPr>
            <w:tcW w:w="810" w:type="dxa"/>
          </w:tcPr>
          <w:p w14:paraId="717D65DE" w14:textId="77777777" w:rsidR="005168E4" w:rsidRPr="00254261" w:rsidRDefault="005168E4" w:rsidP="00FF0F47">
            <w:pPr>
              <w:rPr>
                <w:rFonts w:ascii="Calibri" w:hAnsi="Calibri"/>
              </w:rPr>
            </w:pPr>
          </w:p>
        </w:tc>
        <w:tc>
          <w:tcPr>
            <w:tcW w:w="2366" w:type="dxa"/>
          </w:tcPr>
          <w:p w14:paraId="6F591B28" w14:textId="7F9E284F" w:rsidR="005168E4" w:rsidRPr="00254261" w:rsidRDefault="005168E4" w:rsidP="00FF0F47">
            <w:pPr>
              <w:rPr>
                <w:rFonts w:ascii="Calibri" w:hAnsi="Calibri"/>
              </w:rPr>
            </w:pPr>
          </w:p>
        </w:tc>
      </w:tr>
      <w:tr w:rsidR="005168E4" w:rsidRPr="00FC53D3" w14:paraId="1620909E" w14:textId="77777777" w:rsidTr="005168E4">
        <w:trPr>
          <w:cantSplit/>
          <w:trHeight w:val="25"/>
        </w:trPr>
        <w:tc>
          <w:tcPr>
            <w:tcW w:w="1843" w:type="dxa"/>
          </w:tcPr>
          <w:p w14:paraId="201199AF" w14:textId="720ECD81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</w:t>
            </w:r>
          </w:p>
        </w:tc>
        <w:tc>
          <w:tcPr>
            <w:tcW w:w="810" w:type="dxa"/>
          </w:tcPr>
          <w:p w14:paraId="61421326" w14:textId="6C1F8A7E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.1 FTE</w:t>
            </w:r>
          </w:p>
        </w:tc>
        <w:tc>
          <w:tcPr>
            <w:tcW w:w="2366" w:type="dxa"/>
          </w:tcPr>
          <w:p w14:paraId="5E419C93" w14:textId="72B9E98F" w:rsidR="005168E4" w:rsidRPr="00254261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Derek Whiteside</w:t>
            </w:r>
          </w:p>
        </w:tc>
      </w:tr>
      <w:tr w:rsidR="005168E4" w:rsidRPr="00FC53D3" w14:paraId="2FBE46BD" w14:textId="77777777" w:rsidTr="005168E4">
        <w:trPr>
          <w:cantSplit/>
          <w:trHeight w:val="25"/>
        </w:trPr>
        <w:tc>
          <w:tcPr>
            <w:tcW w:w="1843" w:type="dxa"/>
          </w:tcPr>
          <w:p w14:paraId="7251C058" w14:textId="0CC6E94D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Platform administration</w:t>
            </w:r>
          </w:p>
        </w:tc>
        <w:tc>
          <w:tcPr>
            <w:tcW w:w="810" w:type="dxa"/>
          </w:tcPr>
          <w:p w14:paraId="07F5415F" w14:textId="7D9090B5" w:rsidR="005168E4" w:rsidRDefault="005168E4" w:rsidP="005168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.1 FTE</w:t>
            </w:r>
          </w:p>
        </w:tc>
        <w:tc>
          <w:tcPr>
            <w:tcW w:w="2366" w:type="dxa"/>
          </w:tcPr>
          <w:p w14:paraId="454CD619" w14:textId="3EE590EA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 Services</w:t>
            </w:r>
          </w:p>
        </w:tc>
      </w:tr>
      <w:tr w:rsidR="005168E4" w:rsidRPr="00FC53D3" w14:paraId="2EC59C31" w14:textId="77777777" w:rsidTr="005168E4">
        <w:trPr>
          <w:cantSplit/>
          <w:trHeight w:val="25"/>
        </w:trPr>
        <w:tc>
          <w:tcPr>
            <w:tcW w:w="1843" w:type="dxa"/>
          </w:tcPr>
          <w:p w14:paraId="19D6A3F5" w14:textId="6D0FF95D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 administration</w:t>
            </w:r>
          </w:p>
        </w:tc>
        <w:tc>
          <w:tcPr>
            <w:tcW w:w="810" w:type="dxa"/>
          </w:tcPr>
          <w:p w14:paraId="40A6F2BE" w14:textId="02212538" w:rsidR="005168E4" w:rsidRDefault="005168E4" w:rsidP="00FF0F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.25 FTE</w:t>
            </w:r>
          </w:p>
        </w:tc>
        <w:tc>
          <w:tcPr>
            <w:tcW w:w="2366" w:type="dxa"/>
          </w:tcPr>
          <w:p w14:paraId="5A5CA227" w14:textId="66D97D40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University Relationships &amp; Marketing</w:t>
            </w:r>
          </w:p>
        </w:tc>
      </w:tr>
      <w:tr w:rsidR="005168E4" w:rsidRPr="00FC53D3" w14:paraId="369EF78A" w14:textId="77777777" w:rsidTr="005168E4">
        <w:trPr>
          <w:cantSplit/>
          <w:trHeight w:val="25"/>
        </w:trPr>
        <w:tc>
          <w:tcPr>
            <w:tcW w:w="1843" w:type="dxa"/>
          </w:tcPr>
          <w:p w14:paraId="6F7FD622" w14:textId="40C16A9D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administration</w:t>
            </w:r>
          </w:p>
        </w:tc>
        <w:tc>
          <w:tcPr>
            <w:tcW w:w="810" w:type="dxa"/>
          </w:tcPr>
          <w:p w14:paraId="2A7FD9F6" w14:textId="088BE7C7" w:rsidR="005168E4" w:rsidRDefault="005168E4" w:rsidP="00FF0F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.25 FTE</w:t>
            </w:r>
          </w:p>
        </w:tc>
        <w:tc>
          <w:tcPr>
            <w:tcW w:w="2366" w:type="dxa"/>
          </w:tcPr>
          <w:p w14:paraId="1646D67B" w14:textId="5FBB2B7A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University Relationships &amp; Marketing</w:t>
            </w:r>
          </w:p>
        </w:tc>
      </w:tr>
      <w:tr w:rsidR="005168E4" w:rsidRPr="00FC53D3" w14:paraId="34E209CB" w14:textId="77777777" w:rsidTr="005168E4">
        <w:trPr>
          <w:cantSplit/>
          <w:trHeight w:val="25"/>
        </w:trPr>
        <w:tc>
          <w:tcPr>
            <w:tcW w:w="1843" w:type="dxa"/>
          </w:tcPr>
          <w:p w14:paraId="45D85DDA" w14:textId="2B39B4FE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</w:t>
            </w:r>
          </w:p>
        </w:tc>
        <w:tc>
          <w:tcPr>
            <w:tcW w:w="810" w:type="dxa"/>
          </w:tcPr>
          <w:p w14:paraId="056064E1" w14:textId="78EF623B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.1 FTE</w:t>
            </w:r>
          </w:p>
        </w:tc>
        <w:tc>
          <w:tcPr>
            <w:tcW w:w="2366" w:type="dxa"/>
          </w:tcPr>
          <w:p w14:paraId="61E0952D" w14:textId="05D988C3" w:rsidR="005168E4" w:rsidRDefault="005168E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5E43CB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tier: IS Service Desk</w:t>
            </w:r>
          </w:p>
          <w:p w14:paraId="18955B73" w14:textId="0C0782D5" w:rsidR="005168E4" w:rsidRDefault="005168E4" w:rsidP="005E43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5E43CB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tier: Web Services and Marketing</w:t>
            </w:r>
          </w:p>
        </w:tc>
      </w:tr>
    </w:tbl>
    <w:p w14:paraId="575CB4E3" w14:textId="77777777" w:rsidR="00F4631C" w:rsidRDefault="00F4631C" w:rsidP="00254261">
      <w:pPr>
        <w:pStyle w:val="BoxSeperator"/>
      </w:pPr>
    </w:p>
    <w:p w14:paraId="252E1BC8" w14:textId="22FDF23A" w:rsidR="00937A4A" w:rsidRPr="00CF7FE1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lastRenderedPageBreak/>
        <w:t>Financial Estimate (opt.)</w:t>
      </w:r>
    </w:p>
    <w:tbl>
      <w:tblPr>
        <w:tblW w:w="504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3175"/>
      </w:tblGrid>
      <w:tr w:rsidR="00937A4A" w14:paraId="08F2FE5E" w14:textId="77777777" w:rsidTr="00937A4A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Default="00937A4A" w:rsidP="00E66293">
            <w:pPr>
              <w:pStyle w:val="Heading2"/>
            </w:pPr>
            <w:r>
              <w:t>Total Costs</w:t>
            </w:r>
          </w:p>
        </w:tc>
        <w:tc>
          <w:tcPr>
            <w:tcW w:w="3175" w:type="dxa"/>
          </w:tcPr>
          <w:p w14:paraId="3392271B" w14:textId="7AFCA898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4403CD71" w14:textId="77777777" w:rsidTr="00937A4A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254261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Cost of Project</w:t>
            </w:r>
          </w:p>
        </w:tc>
        <w:tc>
          <w:tcPr>
            <w:tcW w:w="3175" w:type="dxa"/>
          </w:tcPr>
          <w:p w14:paraId="5EB43FE3" w14:textId="0F3605A6" w:rsidR="00937A4A" w:rsidRPr="00254261" w:rsidRDefault="00835CD7" w:rsidP="00E662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$7,000</w:t>
            </w:r>
          </w:p>
        </w:tc>
      </w:tr>
      <w:tr w:rsidR="00937A4A" w:rsidRPr="00FC53D3" w14:paraId="2AD9B2F9" w14:textId="77777777" w:rsidTr="00937A4A">
        <w:trPr>
          <w:cantSplit/>
          <w:trHeight w:val="25"/>
        </w:trPr>
        <w:tc>
          <w:tcPr>
            <w:tcW w:w="1865" w:type="dxa"/>
          </w:tcPr>
          <w:p w14:paraId="60ED4A0E" w14:textId="073B248D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Annual Cost</w:t>
            </w:r>
          </w:p>
        </w:tc>
        <w:tc>
          <w:tcPr>
            <w:tcW w:w="3175" w:type="dxa"/>
          </w:tcPr>
          <w:p w14:paraId="0A3EEB68" w14:textId="651530CB" w:rsidR="00937A4A" w:rsidRPr="00254261" w:rsidRDefault="00835CD7" w:rsidP="00E662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$7,000</w:t>
            </w:r>
          </w:p>
        </w:tc>
      </w:tr>
      <w:tr w:rsidR="00937A4A" w14:paraId="03A11AD8" w14:textId="77777777" w:rsidTr="00937A4A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Default="00937A4A" w:rsidP="00937A4A">
            <w:pPr>
              <w:pStyle w:val="Heading2"/>
            </w:pPr>
            <w:r>
              <w:t>Total Benefits</w:t>
            </w:r>
          </w:p>
        </w:tc>
        <w:tc>
          <w:tcPr>
            <w:tcW w:w="3175" w:type="dxa"/>
          </w:tcPr>
          <w:p w14:paraId="04B7360C" w14:textId="4EDA9B24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273798DB" w14:textId="77777777" w:rsidTr="00937A4A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One-time Savings</w:t>
            </w:r>
          </w:p>
        </w:tc>
        <w:tc>
          <w:tcPr>
            <w:tcW w:w="3175" w:type="dxa"/>
          </w:tcPr>
          <w:p w14:paraId="29546F1E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:rsidRPr="00FC53D3" w14:paraId="00D0F032" w14:textId="77777777" w:rsidTr="00937A4A">
        <w:trPr>
          <w:cantSplit/>
          <w:trHeight w:val="25"/>
        </w:trPr>
        <w:tc>
          <w:tcPr>
            <w:tcW w:w="1865" w:type="dxa"/>
          </w:tcPr>
          <w:p w14:paraId="42174B32" w14:textId="63C86924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Savings</w:t>
            </w:r>
          </w:p>
        </w:tc>
        <w:tc>
          <w:tcPr>
            <w:tcW w:w="3175" w:type="dxa"/>
          </w:tcPr>
          <w:p w14:paraId="12AC8E04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</w:tbl>
    <w:p w14:paraId="2A523AED" w14:textId="31450765" w:rsidR="00937A4A" w:rsidRPr="003F4051" w:rsidRDefault="00DC6E09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Funding Source</w:t>
      </w:r>
    </w:p>
    <w:p w14:paraId="2FAB6287" w14:textId="5F2FDD5E" w:rsidR="00937A4A" w:rsidRPr="002B0966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Initial Costs:</w:t>
      </w:r>
      <w:r w:rsidR="00937A4A">
        <w:rPr>
          <w:rFonts w:ascii="Futura Bk" w:hAnsi="Futura Bk"/>
        </w:rPr>
        <w:t xml:space="preserve"> </w:t>
      </w:r>
      <w:r w:rsidR="00835CD7">
        <w:rPr>
          <w:rFonts w:ascii="Futura Bk" w:hAnsi="Futura Bk"/>
        </w:rPr>
        <w:t>IS</w:t>
      </w:r>
      <w:r w:rsidR="005168E4">
        <w:rPr>
          <w:rFonts w:ascii="Futura Bk" w:hAnsi="Futura Bk"/>
        </w:rPr>
        <w:t xml:space="preserve"> $7,000  **** Includes no marketing or meeting costs.</w:t>
      </w:r>
    </w:p>
    <w:p w14:paraId="5CEF9302" w14:textId="5B665668" w:rsidR="00937A4A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Ongoing Costs:</w:t>
      </w:r>
    </w:p>
    <w:p w14:paraId="6DE795E1" w14:textId="77777777" w:rsidR="00937A4A" w:rsidRPr="003F4051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Benefit Description </w:t>
      </w:r>
      <w:r w:rsidRPr="00716C00">
        <w:rPr>
          <w:b w:val="0"/>
        </w:rPr>
        <w:t>(e.g. revenue inc</w:t>
      </w:r>
      <w:r>
        <w:rPr>
          <w:b w:val="0"/>
        </w:rPr>
        <w:t>r</w:t>
      </w:r>
      <w:r w:rsidRPr="00716C00">
        <w:rPr>
          <w:b w:val="0"/>
        </w:rPr>
        <w:t>ease)</w:t>
      </w:r>
    </w:p>
    <w:p w14:paraId="686DD6FE" w14:textId="6AB648E9" w:rsidR="00937A4A" w:rsidRPr="005168E4" w:rsidRDefault="00835CD7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168E4">
        <w:rPr>
          <w:rFonts w:asciiTheme="minorHAnsi" w:hAnsiTheme="minorHAnsi"/>
        </w:rPr>
        <w:t>Decrease in maintence of existing calendar (mostly people time and OS license cost), which has reached end of life.</w:t>
      </w:r>
    </w:p>
    <w:p w14:paraId="6AFFA513" w14:textId="0002C40D" w:rsidR="00835CD7" w:rsidRPr="005168E4" w:rsidRDefault="00835CD7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527D422" w14:textId="15FB9487" w:rsidR="00835CD7" w:rsidRPr="005168E4" w:rsidRDefault="00835CD7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168E4">
        <w:rPr>
          <w:rFonts w:asciiTheme="minorHAnsi" w:hAnsiTheme="minorHAnsi"/>
        </w:rPr>
        <w:t>More modern look/feel/user experience including mobile platform, social media and calendar integration, photos and web widgets.</w:t>
      </w:r>
    </w:p>
    <w:p w14:paraId="777B8BF6" w14:textId="77777777" w:rsidR="00937A4A" w:rsidRDefault="00937A4A" w:rsidP="00254261">
      <w:pPr>
        <w:pStyle w:val="BoxSeperator"/>
      </w:pPr>
    </w:p>
    <w:p w14:paraId="1EEF104E" w14:textId="77777777" w:rsidR="00937A4A" w:rsidRDefault="00937A4A" w:rsidP="00254261">
      <w:pPr>
        <w:pStyle w:val="BoxSeperator"/>
      </w:pPr>
    </w:p>
    <w:p w14:paraId="0074AC78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CF7FE1">
        <w:rPr>
          <w:color w:val="FFFFFF"/>
        </w:rPr>
        <w:t>Dependencies, Assumptions and Constraints</w:t>
      </w:r>
    </w:p>
    <w:p w14:paraId="170925FA" w14:textId="226A5F2E" w:rsidR="00254261" w:rsidRDefault="00660F82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Solutions (move to Localist or other technologies) can be </w:t>
      </w:r>
      <w:r w:rsidR="003E0DC0">
        <w:rPr>
          <w:rFonts w:ascii="Calibri" w:hAnsi="Calibri"/>
        </w:rPr>
        <w:t>suggested</w:t>
      </w:r>
      <w:r>
        <w:rPr>
          <w:rFonts w:ascii="Calibri" w:hAnsi="Calibri"/>
        </w:rPr>
        <w:t xml:space="preserve"> for all existing calendars</w:t>
      </w:r>
      <w:r w:rsidR="003E0DC0">
        <w:rPr>
          <w:rFonts w:ascii="Calibri" w:hAnsi="Calibri"/>
        </w:rPr>
        <w:t>.</w:t>
      </w:r>
    </w:p>
    <w:p w14:paraId="373B519F" w14:textId="6F7EFE9C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5FA9317" w14:textId="58391452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Existing calendar owners able/willing to participate in requirement gathering and migration work.</w:t>
      </w:r>
      <w:r>
        <w:rPr>
          <w:rFonts w:ascii="Calibri" w:hAnsi="Calibri"/>
        </w:rPr>
        <w:br/>
      </w:r>
    </w:p>
    <w:p w14:paraId="0F31A8D7" w14:textId="5AB6AAD6" w:rsidR="00660F82" w:rsidRDefault="00660F82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Resources available to deploy, migrate, own, support and maintain solution</w:t>
      </w:r>
    </w:p>
    <w:p w14:paraId="2CC4B633" w14:textId="3548A1C7" w:rsidR="005122B7" w:rsidRDefault="005122B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E732F0D" w14:textId="41DEC5CB" w:rsidR="005122B7" w:rsidRPr="00254261" w:rsidRDefault="005122B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People with strong event-writing skills exist and </w:t>
      </w:r>
      <w:r w:rsidR="00835CD7">
        <w:rPr>
          <w:rFonts w:ascii="Calibri" w:hAnsi="Calibri"/>
        </w:rPr>
        <w:t xml:space="preserve">will be </w:t>
      </w:r>
      <w:r>
        <w:rPr>
          <w:rFonts w:ascii="Calibri" w:hAnsi="Calibri"/>
        </w:rPr>
        <w:t>able to contribute to calendar</w:t>
      </w:r>
      <w:r w:rsidR="00835CD7">
        <w:rPr>
          <w:rFonts w:ascii="Calibri" w:hAnsi="Calibri"/>
        </w:rPr>
        <w:t xml:space="preserve"> moving forward</w:t>
      </w:r>
      <w:r>
        <w:rPr>
          <w:rFonts w:ascii="Calibri" w:hAnsi="Calibri"/>
        </w:rPr>
        <w:t>.</w:t>
      </w:r>
    </w:p>
    <w:p w14:paraId="5502AC01" w14:textId="77777777" w:rsidR="00254261" w:rsidRDefault="00254261" w:rsidP="00254261">
      <w:pPr>
        <w:pStyle w:val="BoxSeperator"/>
      </w:pPr>
    </w:p>
    <w:p w14:paraId="628D92F1" w14:textId="1ED2BF40" w:rsidR="00254261" w:rsidRPr="00B30672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>Project Performance M</w:t>
      </w:r>
      <w:r w:rsidR="00254261">
        <w:rPr>
          <w:color w:val="FFFFFF"/>
        </w:rPr>
        <w:t>easures (opt)</w:t>
      </w:r>
    </w:p>
    <w:p w14:paraId="6C4B1159" w14:textId="10745871" w:rsidR="00254261" w:rsidRDefault="00660F82" w:rsidP="0066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Current calendar system </w:t>
      </w:r>
      <w:r w:rsidR="00EA31DB">
        <w:rPr>
          <w:rFonts w:ascii="Calibri" w:hAnsi="Calibri"/>
        </w:rPr>
        <w:t>ready</w:t>
      </w:r>
      <w:r>
        <w:rPr>
          <w:rFonts w:ascii="Calibri" w:hAnsi="Calibri"/>
        </w:rPr>
        <w:t xml:space="preserve"> to be turned off.</w:t>
      </w:r>
    </w:p>
    <w:p w14:paraId="28994C70" w14:textId="38A6ACC2" w:rsidR="00660F82" w:rsidRDefault="00660F82" w:rsidP="0066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D3E5E7F" w14:textId="77777777" w:rsidR="00660F82" w:rsidRPr="00923906" w:rsidRDefault="00660F82" w:rsidP="0066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67438" w14:textId="77777777" w:rsidR="00254261" w:rsidRDefault="00254261" w:rsidP="00254261">
      <w:pPr>
        <w:pStyle w:val="BoxSeperator"/>
      </w:pPr>
    </w:p>
    <w:p w14:paraId="22326A7E" w14:textId="1B2686B4" w:rsidR="00254261" w:rsidRPr="008E4C2D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 xml:space="preserve">Known </w:t>
      </w:r>
      <w:r w:rsidRPr="00B30672">
        <w:rPr>
          <w:color w:val="FFFFFF"/>
        </w:rPr>
        <w:t>Issues and Risks</w:t>
      </w:r>
      <w:r>
        <w:rPr>
          <w:color w:val="FFFFFF"/>
        </w:rPr>
        <w:t xml:space="preserve"> (of proposal)</w:t>
      </w:r>
    </w:p>
    <w:p w14:paraId="56AAE9AC" w14:textId="5ACDB54F" w:rsidR="008E4C2D" w:rsidRDefault="0080249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Existing calendar owner needs may not be met by Localist</w:t>
      </w:r>
      <w:bookmarkStart w:id="0" w:name="_GoBack"/>
      <w:bookmarkEnd w:id="0"/>
      <w:r>
        <w:rPr>
          <w:rFonts w:ascii="Calibri" w:hAnsi="Calibri"/>
        </w:rPr>
        <w:t>.</w:t>
      </w:r>
    </w:p>
    <w:p w14:paraId="20B1821A" w14:textId="76105BBB" w:rsidR="00802493" w:rsidRDefault="0080249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C9BFD88" w14:textId="7486EBA1" w:rsidR="00802493" w:rsidRDefault="0080249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Unknown desire for integration with other calendar sytems</w:t>
      </w:r>
    </w:p>
    <w:p w14:paraId="770A719A" w14:textId="3B99ED1C" w:rsidR="005122B7" w:rsidRDefault="005122B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B2A2AEF" w14:textId="410437A3" w:rsidR="005122B7" w:rsidRDefault="005122B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Users of existing calendars may struggle to embrace move from separate/individual calendars to communal one where the view is more user-driven.</w:t>
      </w:r>
    </w:p>
    <w:p w14:paraId="59D73B4F" w14:textId="65734B18" w:rsidR="005122B7" w:rsidRDefault="005122B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314B84E" w14:textId="73E6943B" w:rsidR="005122B7" w:rsidRDefault="005122B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May not be able to locate and/or replace all locations where current calendar is viewed.</w:t>
      </w:r>
    </w:p>
    <w:p w14:paraId="7ADFDEDD" w14:textId="77777777" w:rsidR="00802493" w:rsidRPr="00254261" w:rsidRDefault="0080249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9DC935" w14:textId="77777777" w:rsidR="00254261" w:rsidRDefault="00254261" w:rsidP="00254261">
      <w:pPr>
        <w:pStyle w:val="BoxSeperator"/>
      </w:pPr>
    </w:p>
    <w:p w14:paraId="0A3CD87E" w14:textId="77777777" w:rsidR="00254261" w:rsidRDefault="00254261" w:rsidP="00254261">
      <w:pPr>
        <w:pStyle w:val="BoxSeperator"/>
        <w:sectPr w:rsidR="00254261">
          <w:headerReference w:type="default" r:id="rId11"/>
          <w:footerReference w:type="default" r:id="rId12"/>
          <w:headerReference w:type="first" r:id="rId13"/>
          <w:type w:val="continuous"/>
          <w:pgSz w:w="11909" w:h="16834" w:code="9"/>
          <w:pgMar w:top="794" w:right="726" w:bottom="669" w:left="720" w:header="567" w:footer="567" w:gutter="0"/>
          <w:pgNumType w:start="1"/>
          <w:cols w:num="2" w:space="720"/>
          <w:noEndnote/>
        </w:sectPr>
      </w:pPr>
    </w:p>
    <w:p w14:paraId="5B4A02E8" w14:textId="77777777" w:rsidR="00254261" w:rsidRDefault="00254261" w:rsidP="00254261">
      <w:pPr>
        <w:pStyle w:val="BoxSeperator"/>
      </w:pPr>
    </w:p>
    <w:p w14:paraId="415E73C5" w14:textId="77777777" w:rsidR="00254261" w:rsidRPr="003E6F83" w:rsidRDefault="00254261" w:rsidP="00254261">
      <w:pPr>
        <w:keepNext w:val="0"/>
        <w:keepLines w:val="0"/>
        <w:rPr>
          <w:rFonts w:ascii="Futura Bk" w:hAnsi="Futura Bk"/>
          <w:sz w:val="24"/>
          <w:szCs w:val="24"/>
        </w:rPr>
      </w:pPr>
      <w:r w:rsidRPr="00395E11">
        <w:rPr>
          <w:rFonts w:ascii="Futura Bk" w:hAnsi="Futura Bk"/>
          <w:sz w:val="24"/>
          <w:szCs w:val="24"/>
        </w:rPr>
        <w:t>General note…doesn’t have to be just one page.</w:t>
      </w:r>
      <w:r>
        <w:rPr>
          <w:rFonts w:ascii="Futura Bk" w:hAnsi="Futura Bk"/>
          <w:sz w:val="24"/>
          <w:szCs w:val="24"/>
        </w:rPr>
        <w:t xml:space="preserve">  </w:t>
      </w:r>
    </w:p>
    <w:p w14:paraId="5F8C1F36" w14:textId="4FF8FFEC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Description/Issue Statement 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Summarize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and business problems to be solved.</w:t>
      </w:r>
      <w:r>
        <w:rPr>
          <w:rFonts w:ascii="Futura Bk" w:hAnsi="Futura Bk"/>
          <w:sz w:val="24"/>
          <w:szCs w:val="24"/>
        </w:rPr>
        <w:t xml:space="preserve"> </w:t>
      </w:r>
    </w:p>
    <w:p w14:paraId="1D9641DF" w14:textId="77777777" w:rsidR="00254261" w:rsidRPr="00E138B1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Goals &amp; Objectives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Describe the major goals and objectives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from both a business perspective and an IT perspective, if relevant.</w:t>
      </w:r>
      <w:r>
        <w:rPr>
          <w:rFonts w:ascii="Futura Bk" w:hAnsi="Futura Bk"/>
          <w:sz w:val="24"/>
          <w:szCs w:val="24"/>
        </w:rPr>
        <w:t xml:space="preserve"> </w:t>
      </w:r>
      <w:r w:rsidRPr="004512DA">
        <w:rPr>
          <w:rFonts w:ascii="Futura Bk" w:hAnsi="Futura Bk"/>
          <w:sz w:val="24"/>
          <w:szCs w:val="24"/>
        </w:rPr>
        <w:t>[Note: clarify language that business objectives should be in terms of capabilities needed – not assets/IT language, etc]</w:t>
      </w:r>
    </w:p>
    <w:p w14:paraId="3FDD8EC3" w14:textId="31BA9ECA" w:rsidR="00E138B1" w:rsidRDefault="00E138B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 Governance</w:t>
      </w:r>
    </w:p>
    <w:p w14:paraId="5F6A7DF4" w14:textId="09388BE9" w:rsidR="00E138B1" w:rsidRPr="00E138B1" w:rsidRDefault="00E138B1" w:rsidP="00E138B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List the individuals assigned in directing the project</w:t>
      </w:r>
    </w:p>
    <w:p w14:paraId="2869C707" w14:textId="7FA5043F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Scope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>Describe what is in and out of scope from a functional</w:t>
      </w:r>
      <w:r w:rsidR="00F4631C">
        <w:rPr>
          <w:rFonts w:ascii="Futura Bk" w:hAnsi="Futura Bk"/>
          <w:sz w:val="24"/>
          <w:szCs w:val="24"/>
        </w:rPr>
        <w:t xml:space="preserve"> (boundaries around what the solution does)</w:t>
      </w:r>
      <w:r w:rsidRPr="003E6F83">
        <w:rPr>
          <w:rFonts w:ascii="Futura Bk" w:hAnsi="Futura Bk"/>
          <w:sz w:val="24"/>
          <w:szCs w:val="24"/>
        </w:rPr>
        <w:t>, organizational</w:t>
      </w:r>
      <w:r w:rsidR="00F4631C">
        <w:rPr>
          <w:rFonts w:ascii="Futura Bk" w:hAnsi="Futura Bk"/>
          <w:sz w:val="24"/>
          <w:szCs w:val="24"/>
        </w:rPr>
        <w:t xml:space="preserve"> (who is affected)</w:t>
      </w:r>
      <w:r w:rsidRPr="003E6F83">
        <w:rPr>
          <w:rFonts w:ascii="Futura Bk" w:hAnsi="Futura Bk"/>
          <w:sz w:val="24"/>
          <w:szCs w:val="24"/>
        </w:rPr>
        <w:t xml:space="preserve"> and systems</w:t>
      </w:r>
      <w:r w:rsidR="00F4631C">
        <w:rPr>
          <w:rFonts w:ascii="Futura Bk" w:hAnsi="Futura Bk"/>
          <w:sz w:val="24"/>
          <w:szCs w:val="24"/>
        </w:rPr>
        <w:t xml:space="preserve"> (which systems or infrastructure is involved)</w:t>
      </w:r>
      <w:r w:rsidRPr="003E6F83">
        <w:rPr>
          <w:rFonts w:ascii="Futura Bk" w:hAnsi="Futura Bk"/>
          <w:sz w:val="24"/>
          <w:szCs w:val="24"/>
        </w:rPr>
        <w:t xml:space="preserve"> perspective.</w:t>
      </w:r>
      <w:r w:rsidRPr="003E6F83">
        <w:rPr>
          <w:rFonts w:ascii="Futura Bk" w:hAnsi="Futura Bk"/>
          <w:sz w:val="24"/>
          <w:szCs w:val="24"/>
          <w:u w:val="single"/>
        </w:rPr>
        <w:t xml:space="preserve"> </w:t>
      </w:r>
    </w:p>
    <w:p w14:paraId="7D05282A" w14:textId="46943C63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Flexibility Matrix</w:t>
      </w:r>
      <w:r>
        <w:rPr>
          <w:rFonts w:ascii="Futura Bk" w:hAnsi="Futura Bk"/>
          <w:sz w:val="24"/>
          <w:szCs w:val="24"/>
          <w:u w:val="single"/>
        </w:rPr>
        <w:br/>
      </w:r>
      <w:r>
        <w:rPr>
          <w:rFonts w:ascii="Futura Bk" w:hAnsi="Futura Bk"/>
          <w:sz w:val="24"/>
          <w:szCs w:val="24"/>
        </w:rPr>
        <w:t xml:space="preserve">Assess where the flexibility will reside for the project to react </w:t>
      </w:r>
      <w:r w:rsidR="00E138B1">
        <w:rPr>
          <w:rFonts w:ascii="Futura Bk" w:hAnsi="Futura Bk"/>
          <w:sz w:val="24"/>
          <w:szCs w:val="24"/>
        </w:rPr>
        <w:t xml:space="preserve">to </w:t>
      </w:r>
      <w:r>
        <w:rPr>
          <w:rFonts w:ascii="Futura Bk" w:hAnsi="Futura Bk"/>
          <w:sz w:val="24"/>
          <w:szCs w:val="24"/>
        </w:rPr>
        <w:t>uncertainty as the portfolio is created.  The assessment is relative between the three factors.</w:t>
      </w:r>
    </w:p>
    <w:p w14:paraId="49E2BE2E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Key 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Deliverables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deliverables for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in terms of business and process capabilities rather than </w:t>
      </w:r>
      <w:r w:rsidRPr="003E6F83">
        <w:rPr>
          <w:rFonts w:ascii="Futura Bk" w:hAnsi="Futura Bk"/>
          <w:i/>
          <w:sz w:val="24"/>
          <w:szCs w:val="24"/>
        </w:rPr>
        <w:t>in terms of changes to particular applications/assets</w:t>
      </w:r>
      <w:r w:rsidRPr="003E6F83">
        <w:rPr>
          <w:rFonts w:ascii="Futura Bk" w:hAnsi="Futura Bk"/>
          <w:sz w:val="24"/>
          <w:szCs w:val="24"/>
        </w:rPr>
        <w:t>.</w:t>
      </w:r>
    </w:p>
    <w:p w14:paraId="1AA6CC58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Preliminary Schedule and Milestones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the anticipated start and end dates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>.  Include dates of required interim milestones as appropriate.</w:t>
      </w:r>
    </w:p>
    <w:p w14:paraId="0BFA1973" w14:textId="2BBEFB75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Staffing estimates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E138B1">
        <w:rPr>
          <w:rFonts w:ascii="Futura Bk" w:hAnsi="Futura Bk"/>
          <w:sz w:val="24"/>
          <w:szCs w:val="24"/>
        </w:rPr>
        <w:t xml:space="preserve">List </w:t>
      </w:r>
      <w:r>
        <w:rPr>
          <w:rFonts w:ascii="Futura Bk" w:hAnsi="Futura Bk"/>
          <w:sz w:val="24"/>
          <w:szCs w:val="24"/>
        </w:rPr>
        <w:t xml:space="preserve">the </w:t>
      </w:r>
      <w:r w:rsidR="00E138B1">
        <w:rPr>
          <w:rFonts w:ascii="Futura Bk" w:hAnsi="Futura Bk"/>
          <w:sz w:val="24"/>
          <w:szCs w:val="24"/>
        </w:rPr>
        <w:t>estimated</w:t>
      </w:r>
      <w:r>
        <w:rPr>
          <w:rFonts w:ascii="Futura Bk" w:hAnsi="Futura Bk"/>
          <w:sz w:val="24"/>
          <w:szCs w:val="24"/>
        </w:rPr>
        <w:t xml:space="preserve"> roles </w:t>
      </w:r>
      <w:r w:rsidR="00E138B1">
        <w:rPr>
          <w:rFonts w:ascii="Futura Bk" w:hAnsi="Futura Bk"/>
          <w:sz w:val="24"/>
          <w:szCs w:val="24"/>
        </w:rPr>
        <w:t>and % FTE required to complete the project (e.g 50% DBA, 10% web programmer)</w:t>
      </w:r>
      <w:r>
        <w:rPr>
          <w:rFonts w:ascii="Futura Bk" w:hAnsi="Futura Bk"/>
          <w:sz w:val="24"/>
          <w:szCs w:val="24"/>
        </w:rPr>
        <w:t xml:space="preserve">. </w:t>
      </w:r>
    </w:p>
    <w:p w14:paraId="1834CF72" w14:textId="1679CED9" w:rsidR="00254261" w:rsidRPr="00041C31" w:rsidRDefault="00937A4A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Service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8B60B7">
        <w:rPr>
          <w:rFonts w:ascii="Futura Bk" w:hAnsi="Futura Bk"/>
          <w:sz w:val="24"/>
          <w:szCs w:val="24"/>
        </w:rPr>
        <w:t>E</w:t>
      </w:r>
      <w:r>
        <w:rPr>
          <w:rFonts w:ascii="Futura Bk" w:hAnsi="Futura Bk"/>
          <w:sz w:val="24"/>
          <w:szCs w:val="24"/>
        </w:rPr>
        <w:t xml:space="preserve">nter the proposed </w:t>
      </w:r>
      <w:r w:rsidR="00C566A8">
        <w:rPr>
          <w:rFonts w:ascii="Futura Bk" w:hAnsi="Futura Bk"/>
          <w:sz w:val="24"/>
          <w:szCs w:val="24"/>
        </w:rPr>
        <w:t xml:space="preserve">long-term </w:t>
      </w:r>
      <w:r>
        <w:rPr>
          <w:rFonts w:ascii="Futura Bk" w:hAnsi="Futura Bk"/>
          <w:sz w:val="24"/>
          <w:szCs w:val="24"/>
        </w:rPr>
        <w:t xml:space="preserve">owner of </w:t>
      </w:r>
      <w:r w:rsidR="008B60B7">
        <w:rPr>
          <w:rFonts w:ascii="Futura Bk" w:hAnsi="Futura Bk"/>
          <w:sz w:val="24"/>
          <w:szCs w:val="24"/>
        </w:rPr>
        <w:t>the delivered solution when the project completes</w:t>
      </w:r>
      <w:r>
        <w:rPr>
          <w:rFonts w:ascii="Futura Bk" w:hAnsi="Futura Bk"/>
          <w:sz w:val="24"/>
          <w:szCs w:val="24"/>
        </w:rPr>
        <w:t>.</w:t>
      </w:r>
    </w:p>
    <w:p w14:paraId="3ABA8B9D" w14:textId="0DD182EF" w:rsidR="00041C31" w:rsidRDefault="00041C31" w:rsidP="00041C3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Financial Estimate</w:t>
      </w:r>
      <w:r w:rsidR="001B0156">
        <w:rPr>
          <w:rFonts w:ascii="Futura Bk" w:hAnsi="Futura Bk"/>
          <w:sz w:val="24"/>
          <w:szCs w:val="24"/>
          <w:u w:val="single"/>
        </w:rPr>
        <w:t xml:space="preserve"> </w:t>
      </w:r>
      <w:r w:rsidR="001B0156" w:rsidRPr="001B0156">
        <w:rPr>
          <w:rFonts w:ascii="Futura Bk" w:hAnsi="Futura Bk"/>
          <w:sz w:val="24"/>
          <w:szCs w:val="24"/>
        </w:rPr>
        <w:t>(</w:t>
      </w:r>
      <w:r w:rsidR="001B0156">
        <w:rPr>
          <w:rFonts w:ascii="Futura Bk" w:hAnsi="Futura Bk"/>
          <w:sz w:val="24"/>
          <w:szCs w:val="24"/>
        </w:rPr>
        <w:t xml:space="preserve">summary of </w:t>
      </w:r>
      <w:r w:rsidR="001B0156" w:rsidRPr="001B0156">
        <w:rPr>
          <w:rFonts w:ascii="Futura Bk" w:hAnsi="Futura Bk"/>
          <w:sz w:val="24"/>
          <w:szCs w:val="24"/>
        </w:rPr>
        <w:t>cost-benefit analysis)</w:t>
      </w:r>
    </w:p>
    <w:p w14:paraId="185E348B" w14:textId="4F458E1D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Under Total Costs, list the expected cost to deploy the project (include software, hardware, </w:t>
      </w:r>
      <w:r w:rsidR="00DC6E09">
        <w:rPr>
          <w:rFonts w:ascii="Futura Bk" w:hAnsi="Futura Bk"/>
          <w:sz w:val="24"/>
          <w:szCs w:val="24"/>
        </w:rPr>
        <w:t xml:space="preserve">vendor costs, </w:t>
      </w:r>
      <w:r>
        <w:rPr>
          <w:rFonts w:ascii="Futura Bk" w:hAnsi="Futura Bk"/>
          <w:sz w:val="24"/>
          <w:szCs w:val="24"/>
        </w:rPr>
        <w:t>training, travel, marketing, etc.).  List the expected annual cost to maintain the delivered solution (include maintenance fees, service costs, renewals, additional staffing, etc.)</w:t>
      </w:r>
    </w:p>
    <w:p w14:paraId="45D69738" w14:textId="015FBD3B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Total Benefits, list the expected income or recovery costs (people, hardware, software renewals, additional fees, etc.)</w:t>
      </w:r>
    </w:p>
    <w:p w14:paraId="000DBA83" w14:textId="6610846B" w:rsidR="00DC6E09" w:rsidRDefault="00DC6E09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Funding source, list the index/account, grant name or organization to provide funding</w:t>
      </w:r>
    </w:p>
    <w:p w14:paraId="2AFC4960" w14:textId="2B97C337" w:rsidR="00E138B1" w:rsidRPr="00EC4CBC" w:rsidRDefault="00E138B1" w:rsidP="00E138B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Dependencies, Assumptions, and Constraints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related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deliverables, important assumptions made, and imposed constraints.</w:t>
      </w:r>
      <w:r w:rsidRPr="00EC4CBC">
        <w:t xml:space="preserve"> </w:t>
      </w:r>
      <w:r>
        <w:t xml:space="preserve">  </w:t>
      </w:r>
      <w:r>
        <w:rPr>
          <w:rFonts w:ascii="Futura Bk" w:hAnsi="Futura Bk"/>
          <w:sz w:val="24"/>
          <w:szCs w:val="24"/>
        </w:rPr>
        <w:t>N</w:t>
      </w:r>
      <w:r w:rsidRPr="00EC4CBC">
        <w:rPr>
          <w:rFonts w:ascii="Futura Bk" w:hAnsi="Futura Bk"/>
          <w:sz w:val="24"/>
          <w:szCs w:val="24"/>
        </w:rPr>
        <w:t xml:space="preserve">ote </w:t>
      </w:r>
      <w:r>
        <w:rPr>
          <w:rFonts w:ascii="Futura Bk" w:hAnsi="Futura Bk"/>
          <w:sz w:val="24"/>
          <w:szCs w:val="24"/>
        </w:rPr>
        <w:t xml:space="preserve">if the </w:t>
      </w:r>
      <w:r w:rsidRPr="00EC4CBC">
        <w:rPr>
          <w:rFonts w:ascii="Futura Bk" w:hAnsi="Futura Bk"/>
          <w:sz w:val="24"/>
          <w:szCs w:val="24"/>
        </w:rPr>
        <w:t xml:space="preserve">project's benefits are </w:t>
      </w:r>
      <w:r>
        <w:rPr>
          <w:rFonts w:ascii="Futura Bk" w:hAnsi="Futura Bk"/>
          <w:sz w:val="24"/>
          <w:szCs w:val="24"/>
        </w:rPr>
        <w:t xml:space="preserve">dependent on other project delivery dates, business projects/events or seasonal trends </w:t>
      </w:r>
      <w:r w:rsidRPr="00EC4CBC">
        <w:rPr>
          <w:rFonts w:ascii="Futura Bk" w:hAnsi="Futura Bk"/>
          <w:sz w:val="24"/>
          <w:szCs w:val="24"/>
        </w:rPr>
        <w:t>(e.g., in time for back-to-school).</w:t>
      </w:r>
    </w:p>
    <w:p w14:paraId="3D06FF30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Issues and Risks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Document any anticipated issues and risks with the </w:t>
      </w:r>
      <w:r>
        <w:rPr>
          <w:rFonts w:ascii="Futura Bk" w:hAnsi="Futura Bk"/>
          <w:sz w:val="24"/>
          <w:szCs w:val="24"/>
        </w:rPr>
        <w:t>project that should be considered during portfolio planning</w:t>
      </w:r>
      <w:r w:rsidRPr="003E6F83">
        <w:rPr>
          <w:rFonts w:ascii="Futura Bk" w:hAnsi="Futura Bk"/>
          <w:sz w:val="24"/>
          <w:szCs w:val="24"/>
        </w:rPr>
        <w:t>.</w:t>
      </w:r>
    </w:p>
    <w:p w14:paraId="5078A5CF" w14:textId="77777777" w:rsidR="00254261" w:rsidRDefault="00254261" w:rsidP="00254261">
      <w:pPr>
        <w:pStyle w:val="BoxSeperator"/>
      </w:pPr>
    </w:p>
    <w:p w14:paraId="3F7DDA14" w14:textId="77777777" w:rsidR="003E6F83" w:rsidRPr="00254261" w:rsidRDefault="003E6F83" w:rsidP="00254261"/>
    <w:sectPr w:rsidR="003E6F83" w:rsidRPr="00254261" w:rsidSect="003E6F83">
      <w:headerReference w:type="default" r:id="rId14"/>
      <w:footerReference w:type="default" r:id="rId15"/>
      <w:headerReference w:type="first" r:id="rId16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22AB" w14:textId="77777777" w:rsidR="004470A0" w:rsidRDefault="004470A0">
      <w:r>
        <w:separator/>
      </w:r>
    </w:p>
  </w:endnote>
  <w:endnote w:type="continuationSeparator" w:id="0">
    <w:p w14:paraId="2D40741A" w14:textId="77777777" w:rsidR="004470A0" w:rsidRDefault="004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55EA" w14:textId="18EDE1D2" w:rsidR="00254261" w:rsidRDefault="0025426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3E0DC0">
      <w:rPr>
        <w:rFonts w:ascii="Futura Md" w:hAnsi="Futura Md"/>
        <w:noProof/>
        <w:sz w:val="16"/>
      </w:rPr>
      <w:t>14-Jul-17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E0266A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6E33AC26" w14:textId="5031314A" w:rsidR="00254261" w:rsidRPr="0022446C" w:rsidRDefault="0022446C">
    <w:pPr>
      <w:tabs>
        <w:tab w:val="left" w:pos="6585"/>
      </w:tabs>
      <w:rPr>
        <w:rFonts w:ascii="Futura Md" w:hAnsi="Futura Md"/>
        <w:snapToGrid w:val="0"/>
        <w:sz w:val="16"/>
      </w:rPr>
    </w:pPr>
    <w:r>
      <w:rPr>
        <w:rFonts w:ascii="Futura Md" w:hAnsi="Futura Md"/>
        <w:snapToGrid w:val="0"/>
        <w:sz w:val="16"/>
      </w:rPr>
      <w:t>Version 13</w:t>
    </w:r>
    <w:r w:rsidR="000A6135">
      <w:rPr>
        <w:rFonts w:ascii="Futura Md" w:hAnsi="Futura Md"/>
        <w:snapToGrid w:val="0"/>
        <w:sz w:val="16"/>
      </w:rPr>
      <w:t>.1</w:t>
    </w:r>
    <w:r w:rsidR="00254261">
      <w:rPr>
        <w:rFonts w:ascii="Futura Md" w:hAnsi="Futura Md"/>
        <w:snapToGrid w:val="0"/>
        <w:sz w:val="16"/>
      </w:rPr>
      <w:fldChar w:fldCharType="begin"/>
    </w:r>
    <w:r w:rsidR="00254261">
      <w:rPr>
        <w:rFonts w:ascii="Futura Md" w:hAnsi="Futura Md"/>
        <w:snapToGrid w:val="0"/>
        <w:sz w:val="16"/>
      </w:rPr>
      <w:instrText xml:space="preserve"> FILENAME \p </w:instrText>
    </w:r>
    <w:r w:rsidR="00254261">
      <w:rPr>
        <w:rFonts w:ascii="Futura Md" w:hAnsi="Futura Md"/>
        <w:snapToGrid w:val="0"/>
        <w:sz w:val="16"/>
      </w:rPr>
      <w:fldChar w:fldCharType="end"/>
    </w:r>
    <w:r w:rsidR="00254261">
      <w:rPr>
        <w:rFonts w:ascii="Futura Md" w:hAnsi="Futura Md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AF7F" w14:textId="00E92035" w:rsidR="00395E11" w:rsidRDefault="00395E1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3E0DC0">
      <w:rPr>
        <w:rFonts w:ascii="Futura Md" w:hAnsi="Futura Md"/>
        <w:noProof/>
        <w:sz w:val="16"/>
      </w:rPr>
      <w:t>14-Jul-17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254261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395E11" w:rsidRDefault="00395E1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11107D"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653F" w14:textId="77777777" w:rsidR="004470A0" w:rsidRDefault="004470A0">
      <w:r>
        <w:separator/>
      </w:r>
    </w:p>
  </w:footnote>
  <w:footnote w:type="continuationSeparator" w:id="0">
    <w:p w14:paraId="3CF9E177" w14:textId="77777777" w:rsidR="004470A0" w:rsidRDefault="0044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8"/>
      <w:gridCol w:w="6482"/>
      <w:gridCol w:w="1188"/>
      <w:gridCol w:w="1170"/>
    </w:tblGrid>
    <w:tr w:rsidR="00254261" w14:paraId="790BE202" w14:textId="77777777" w:rsidTr="00304120">
      <w:trPr>
        <w:cantSplit/>
      </w:trPr>
      <w:tc>
        <w:tcPr>
          <w:tcW w:w="10728" w:type="dxa"/>
          <w:gridSpan w:val="4"/>
        </w:tcPr>
        <w:p w14:paraId="177EDDB3" w14:textId="77777777" w:rsidR="00254261" w:rsidRDefault="0025426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</w:tr>
    <w:tr w:rsidR="00254261" w14:paraId="2F7C5313" w14:textId="77777777" w:rsidTr="00304120">
      <w:trPr>
        <w:cantSplit/>
      </w:trPr>
      <w:tc>
        <w:tcPr>
          <w:tcW w:w="1888" w:type="dxa"/>
        </w:tcPr>
        <w:p w14:paraId="57EA5997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840" w:type="dxa"/>
          <w:gridSpan w:val="3"/>
        </w:tcPr>
        <w:p w14:paraId="547BE13A" w14:textId="41C6F213" w:rsidR="00254261" w:rsidRDefault="007F2B8D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Localist Calendar Deployment</w:t>
          </w:r>
        </w:p>
      </w:tc>
    </w:tr>
    <w:tr w:rsidR="00354F38" w14:paraId="2836BE1E" w14:textId="77777777" w:rsidTr="00304120">
      <w:trPr>
        <w:cantSplit/>
      </w:trPr>
      <w:tc>
        <w:tcPr>
          <w:tcW w:w="1888" w:type="dxa"/>
        </w:tcPr>
        <w:p w14:paraId="77D463CB" w14:textId="5736E90C" w:rsidR="00354F38" w:rsidRDefault="00354F38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840" w:type="dxa"/>
          <w:gridSpan w:val="3"/>
        </w:tcPr>
        <w:p w14:paraId="2A054BB9" w14:textId="18A80E01" w:rsidR="00354F38" w:rsidRDefault="005E43CB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Derek Whiteside</w:t>
          </w:r>
        </w:p>
      </w:tc>
    </w:tr>
    <w:tr w:rsidR="00254261" w14:paraId="451C94C5" w14:textId="77777777" w:rsidTr="00304120">
      <w:trPr>
        <w:cantSplit/>
      </w:trPr>
      <w:tc>
        <w:tcPr>
          <w:tcW w:w="1888" w:type="dxa"/>
        </w:tcPr>
        <w:p w14:paraId="4F8BD40C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6482" w:type="dxa"/>
        </w:tcPr>
        <w:p w14:paraId="4252A986" w14:textId="5CB0A3CD" w:rsidR="00254261" w:rsidRDefault="007F2B8D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Jill Swenson</w:t>
          </w:r>
        </w:p>
      </w:tc>
      <w:tc>
        <w:tcPr>
          <w:tcW w:w="1188" w:type="dxa"/>
        </w:tcPr>
        <w:p w14:paraId="783E595C" w14:textId="77777777" w:rsidR="00254261" w:rsidRDefault="00254261" w:rsidP="00C26252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170" w:type="dxa"/>
        </w:tcPr>
        <w:p w14:paraId="0AF71CE8" w14:textId="77777777" w:rsidR="00254261" w:rsidRDefault="00254261">
          <w:pPr>
            <w:pStyle w:val="Header"/>
            <w:rPr>
              <w:rFonts w:ascii="Futura Md" w:hAnsi="Futura Md"/>
            </w:rPr>
          </w:pPr>
        </w:p>
      </w:tc>
    </w:tr>
  </w:tbl>
  <w:p w14:paraId="74843503" w14:textId="77777777" w:rsidR="00254261" w:rsidRPr="0074341B" w:rsidRDefault="0025426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D794" w14:textId="77777777" w:rsidR="00254261" w:rsidRPr="00FE6ED7" w:rsidRDefault="0025426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Program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313718F1" w14:textId="77777777" w:rsidR="00254261" w:rsidRDefault="00254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395E11" w14:paraId="4FA5FB84" w14:textId="77777777">
      <w:trPr>
        <w:cantSplit/>
      </w:trPr>
      <w:tc>
        <w:tcPr>
          <w:tcW w:w="1807" w:type="dxa"/>
          <w:vMerge w:val="restart"/>
        </w:tcPr>
        <w:p w14:paraId="75D4CBAD" w14:textId="77777777" w:rsidR="00395E11" w:rsidRDefault="00395E1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77777777" w:rsidR="00395E11" w:rsidRDefault="00395E1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  <w:tc>
        <w:tcPr>
          <w:tcW w:w="2610" w:type="dxa"/>
          <w:vMerge w:val="restart"/>
        </w:tcPr>
        <w:p w14:paraId="4F1765B7" w14:textId="77777777" w:rsidR="00395E11" w:rsidRDefault="00395E11">
          <w:pPr>
            <w:rPr>
              <w:rFonts w:ascii="HP Logo" w:hAnsi="HP Logo"/>
              <w:noProof/>
            </w:rPr>
          </w:pPr>
        </w:p>
      </w:tc>
    </w:tr>
    <w:tr w:rsidR="00395E11" w14:paraId="3DBCC6C1" w14:textId="77777777">
      <w:trPr>
        <w:cantSplit/>
      </w:trPr>
      <w:tc>
        <w:tcPr>
          <w:tcW w:w="1807" w:type="dxa"/>
          <w:vMerge/>
        </w:tcPr>
        <w:p w14:paraId="2DAECF38" w14:textId="77777777" w:rsidR="00395E11" w:rsidRDefault="00395E11"/>
      </w:tc>
      <w:tc>
        <w:tcPr>
          <w:tcW w:w="2081" w:type="dxa"/>
        </w:tcPr>
        <w:p w14:paraId="26507023" w14:textId="77777777" w:rsidR="00395E11" w:rsidRDefault="00395E1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395E11" w:rsidRDefault="00395E1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395E11" w:rsidRDefault="00395E11"/>
      </w:tc>
    </w:tr>
    <w:tr w:rsidR="006B0CC2" w14:paraId="63CA4CB8" w14:textId="77777777">
      <w:trPr>
        <w:cantSplit/>
      </w:trPr>
      <w:tc>
        <w:tcPr>
          <w:tcW w:w="1807" w:type="dxa"/>
          <w:vMerge/>
        </w:tcPr>
        <w:p w14:paraId="0E21B7C7" w14:textId="77777777" w:rsidR="006B0CC2" w:rsidRDefault="006B0CC2"/>
      </w:tc>
      <w:tc>
        <w:tcPr>
          <w:tcW w:w="2081" w:type="dxa"/>
        </w:tcPr>
        <w:p w14:paraId="3E9402B8" w14:textId="77777777" w:rsidR="006B0CC2" w:rsidRDefault="006B0CC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6B0CC2" w:rsidRDefault="006B0CC2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6B0CC2" w:rsidRDefault="006B0CC2"/>
      </w:tc>
    </w:tr>
  </w:tbl>
  <w:p w14:paraId="62EE121F" w14:textId="77777777" w:rsidR="00395E11" w:rsidRPr="0074341B" w:rsidRDefault="00395E1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713B" w14:textId="7CF4A63D" w:rsidR="00395E11" w:rsidRPr="00FE6ED7" w:rsidRDefault="00395E1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</w:t>
    </w:r>
    <w:r w:rsidR="0018242C">
      <w:rPr>
        <w:rFonts w:ascii="Futura Md" w:hAnsi="Futura Md"/>
        <w:noProof/>
        <w:sz w:val="32"/>
        <w:szCs w:val="32"/>
      </w:rPr>
      <w:t>ject</w:t>
    </w:r>
    <w:r>
      <w:rPr>
        <w:rFonts w:ascii="Futura Md" w:hAnsi="Futura Md"/>
        <w:noProof/>
        <w:sz w:val="32"/>
        <w:szCs w:val="32"/>
      </w:rPr>
      <w:t xml:space="preserve">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4741A4CC" w14:textId="77777777" w:rsidR="00395E11" w:rsidRDefault="0039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AxszQyMzAxNDNV0lEKTi0uzszPAymwqAUALATmuCwAAAA="/>
  </w:docVars>
  <w:rsids>
    <w:rsidRoot w:val="0011107D"/>
    <w:rsid w:val="0000145B"/>
    <w:rsid w:val="00016CDF"/>
    <w:rsid w:val="00041C31"/>
    <w:rsid w:val="000651D0"/>
    <w:rsid w:val="00070381"/>
    <w:rsid w:val="00072C91"/>
    <w:rsid w:val="000A6135"/>
    <w:rsid w:val="000E1ED9"/>
    <w:rsid w:val="000E7952"/>
    <w:rsid w:val="001018DB"/>
    <w:rsid w:val="0011107D"/>
    <w:rsid w:val="00112B1D"/>
    <w:rsid w:val="00146CCE"/>
    <w:rsid w:val="00162309"/>
    <w:rsid w:val="0018242C"/>
    <w:rsid w:val="001B0156"/>
    <w:rsid w:val="001B0202"/>
    <w:rsid w:val="00207913"/>
    <w:rsid w:val="0022446C"/>
    <w:rsid w:val="002460C0"/>
    <w:rsid w:val="00254261"/>
    <w:rsid w:val="00257B96"/>
    <w:rsid w:val="002912D6"/>
    <w:rsid w:val="002A665E"/>
    <w:rsid w:val="00315E3A"/>
    <w:rsid w:val="00346355"/>
    <w:rsid w:val="00354F38"/>
    <w:rsid w:val="00395E11"/>
    <w:rsid w:val="003A14AA"/>
    <w:rsid w:val="003B2B52"/>
    <w:rsid w:val="003B37AE"/>
    <w:rsid w:val="003E0DC0"/>
    <w:rsid w:val="003E6F83"/>
    <w:rsid w:val="00400226"/>
    <w:rsid w:val="004006E2"/>
    <w:rsid w:val="004470A0"/>
    <w:rsid w:val="004512DA"/>
    <w:rsid w:val="00453C16"/>
    <w:rsid w:val="00455756"/>
    <w:rsid w:val="004735F8"/>
    <w:rsid w:val="0048678D"/>
    <w:rsid w:val="004C3136"/>
    <w:rsid w:val="004D42AB"/>
    <w:rsid w:val="005122B7"/>
    <w:rsid w:val="005168E4"/>
    <w:rsid w:val="00550C55"/>
    <w:rsid w:val="00564405"/>
    <w:rsid w:val="00591B4E"/>
    <w:rsid w:val="005E43CB"/>
    <w:rsid w:val="00644806"/>
    <w:rsid w:val="00660F82"/>
    <w:rsid w:val="00673B02"/>
    <w:rsid w:val="006A4118"/>
    <w:rsid w:val="006B0CC2"/>
    <w:rsid w:val="006C4587"/>
    <w:rsid w:val="00716C00"/>
    <w:rsid w:val="00722F16"/>
    <w:rsid w:val="00731406"/>
    <w:rsid w:val="0074341B"/>
    <w:rsid w:val="007B6275"/>
    <w:rsid w:val="007F2B8D"/>
    <w:rsid w:val="00802493"/>
    <w:rsid w:val="0080648D"/>
    <w:rsid w:val="00826794"/>
    <w:rsid w:val="00826FC1"/>
    <w:rsid w:val="00832CE5"/>
    <w:rsid w:val="00833BAC"/>
    <w:rsid w:val="00835CD7"/>
    <w:rsid w:val="00846DC9"/>
    <w:rsid w:val="00852F62"/>
    <w:rsid w:val="008B12A6"/>
    <w:rsid w:val="008B60B7"/>
    <w:rsid w:val="008E4C2D"/>
    <w:rsid w:val="008F2137"/>
    <w:rsid w:val="00904201"/>
    <w:rsid w:val="00924CB5"/>
    <w:rsid w:val="00937A4A"/>
    <w:rsid w:val="0096016F"/>
    <w:rsid w:val="00A5607D"/>
    <w:rsid w:val="00A72590"/>
    <w:rsid w:val="00A95CE2"/>
    <w:rsid w:val="00AA6857"/>
    <w:rsid w:val="00AC58D2"/>
    <w:rsid w:val="00AC6468"/>
    <w:rsid w:val="00AE1D25"/>
    <w:rsid w:val="00AE4A80"/>
    <w:rsid w:val="00B30672"/>
    <w:rsid w:val="00B50448"/>
    <w:rsid w:val="00B50B92"/>
    <w:rsid w:val="00B6034D"/>
    <w:rsid w:val="00B61162"/>
    <w:rsid w:val="00B900E5"/>
    <w:rsid w:val="00BA7F48"/>
    <w:rsid w:val="00BD5A54"/>
    <w:rsid w:val="00BF1C63"/>
    <w:rsid w:val="00BF371D"/>
    <w:rsid w:val="00BF50A4"/>
    <w:rsid w:val="00C167B6"/>
    <w:rsid w:val="00C20807"/>
    <w:rsid w:val="00C32065"/>
    <w:rsid w:val="00C441F6"/>
    <w:rsid w:val="00C566A8"/>
    <w:rsid w:val="00C935FF"/>
    <w:rsid w:val="00CD397C"/>
    <w:rsid w:val="00CE112C"/>
    <w:rsid w:val="00CE7CF7"/>
    <w:rsid w:val="00CF1C62"/>
    <w:rsid w:val="00CF7FE1"/>
    <w:rsid w:val="00D12A8B"/>
    <w:rsid w:val="00D169E0"/>
    <w:rsid w:val="00D70997"/>
    <w:rsid w:val="00DC6E09"/>
    <w:rsid w:val="00DD0147"/>
    <w:rsid w:val="00DF71A6"/>
    <w:rsid w:val="00E0266A"/>
    <w:rsid w:val="00E1159F"/>
    <w:rsid w:val="00E138B1"/>
    <w:rsid w:val="00E20236"/>
    <w:rsid w:val="00E564DC"/>
    <w:rsid w:val="00E67D18"/>
    <w:rsid w:val="00E80952"/>
    <w:rsid w:val="00EA187A"/>
    <w:rsid w:val="00EA31DB"/>
    <w:rsid w:val="00EC4CBC"/>
    <w:rsid w:val="00ED4703"/>
    <w:rsid w:val="00ED7179"/>
    <w:rsid w:val="00F070B4"/>
    <w:rsid w:val="00F21A13"/>
    <w:rsid w:val="00F307FD"/>
    <w:rsid w:val="00F4158D"/>
    <w:rsid w:val="00F4631C"/>
    <w:rsid w:val="00F46FD6"/>
    <w:rsid w:val="00F71750"/>
    <w:rsid w:val="00F77DEF"/>
    <w:rsid w:val="00F84D3D"/>
    <w:rsid w:val="00F878D0"/>
    <w:rsid w:val="00F95531"/>
    <w:rsid w:val="00FB5D84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B0C663"/>
  <w15:docId w15:val="{78985226-2DAB-47E2-ACD4-8FD93451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02A48C-C9FC-40C8-AE81-3FDEF312E6A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</Template>
  <TotalTime>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Jay Altenhofen</dc:creator>
  <cp:keywords>Teamplate</cp:keywords>
  <cp:lastModifiedBy>Swenson, Jill</cp:lastModifiedBy>
  <cp:revision>2</cp:revision>
  <cp:lastPrinted>2008-01-31T16:06:00Z</cp:lastPrinted>
  <dcterms:created xsi:type="dcterms:W3CDTF">2017-08-24T16:33:00Z</dcterms:created>
  <dcterms:modified xsi:type="dcterms:W3CDTF">2017-08-24T16:33:00Z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