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54" w:rsidRDefault="005D6854" w:rsidP="005D6854">
      <w:pPr>
        <w:rPr>
          <w:color w:val="1F497D"/>
        </w:rPr>
      </w:pPr>
      <w:proofErr w:type="gramStart"/>
      <w:r>
        <w:t xml:space="preserve">Project update for </w:t>
      </w:r>
      <w:proofErr w:type="spellStart"/>
      <w:r>
        <w:t>Luminis</w:t>
      </w:r>
      <w:proofErr w:type="spellEnd"/>
      <w:r>
        <w:t xml:space="preserve"> Web Portal Deployment project.</w:t>
      </w:r>
      <w:proofErr w:type="gramEnd"/>
      <w:r>
        <w:t> </w:t>
      </w:r>
      <w:r>
        <w:rPr>
          <w:color w:val="1F497D"/>
        </w:rPr>
        <w:t xml:space="preserve"> </w:t>
      </w:r>
    </w:p>
    <w:p w:rsidR="005D6854" w:rsidRDefault="005D6854" w:rsidP="005D6854">
      <w:pPr>
        <w:rPr>
          <w:color w:val="1F497D"/>
        </w:rPr>
      </w:pPr>
    </w:p>
    <w:p w:rsidR="005D6854" w:rsidRDefault="005D6854" w:rsidP="005D6854">
      <w:pPr>
        <w:shd w:val="clear" w:color="auto" w:fill="C6D9F1"/>
      </w:pPr>
      <w:r>
        <w:t>Recently Completed</w:t>
      </w:r>
    </w:p>
    <w:p w:rsidR="005D6854" w:rsidRDefault="005D6854" w:rsidP="005D6854"/>
    <w:p w:rsidR="005D6854" w:rsidRDefault="005D6854" w:rsidP="005D6854">
      <w:pPr>
        <w:pStyle w:val="ListParagraph"/>
        <w:numPr>
          <w:ilvl w:val="0"/>
          <w:numId w:val="1"/>
        </w:numPr>
      </w:pPr>
      <w:r>
        <w:t>Completed 9 (of 12) demos to advisors, support and START staff</w:t>
      </w:r>
    </w:p>
    <w:p w:rsidR="005D6854" w:rsidRDefault="005D6854" w:rsidP="005D6854">
      <w:pPr>
        <w:pStyle w:val="ListParagraph"/>
        <w:numPr>
          <w:ilvl w:val="0"/>
          <w:numId w:val="1"/>
        </w:numPr>
      </w:pPr>
      <w:proofErr w:type="spellStart"/>
      <w:r>
        <w:t>myOSU</w:t>
      </w:r>
      <w:proofErr w:type="spellEnd"/>
      <w:r>
        <w:t xml:space="preserve"> portal links added to OSU Current Student page</w:t>
      </w:r>
    </w:p>
    <w:p w:rsidR="005D6854" w:rsidRDefault="005D6854" w:rsidP="005D6854">
      <w:pPr>
        <w:pStyle w:val="ListParagraph"/>
        <w:numPr>
          <w:ilvl w:val="0"/>
          <w:numId w:val="1"/>
        </w:numPr>
      </w:pPr>
      <w:r>
        <w:t xml:space="preserve">Deployed help pages </w:t>
      </w:r>
    </w:p>
    <w:p w:rsidR="005D6854" w:rsidRDefault="005D6854" w:rsidP="005D6854">
      <w:pPr>
        <w:pStyle w:val="ListParagraph"/>
        <w:numPr>
          <w:ilvl w:val="0"/>
          <w:numId w:val="1"/>
        </w:numPr>
      </w:pPr>
      <w:r>
        <w:t>Production updates.  We are ready for START!</w:t>
      </w:r>
    </w:p>
    <w:p w:rsidR="005D6854" w:rsidRDefault="005D6854" w:rsidP="005D6854">
      <w:pPr>
        <w:pStyle w:val="ListParagraph"/>
        <w:numPr>
          <w:ilvl w:val="1"/>
          <w:numId w:val="1"/>
        </w:numPr>
      </w:pPr>
      <w:r>
        <w:t>Revised My Personal Page available portlet selections</w:t>
      </w:r>
    </w:p>
    <w:p w:rsidR="005D6854" w:rsidRDefault="005D6854" w:rsidP="005D6854">
      <w:pPr>
        <w:pStyle w:val="ListParagraph"/>
        <w:numPr>
          <w:ilvl w:val="1"/>
          <w:numId w:val="1"/>
        </w:numPr>
      </w:pPr>
      <w:r>
        <w:t>Adjusted Finance/Budget dynamic group logic</w:t>
      </w:r>
    </w:p>
    <w:p w:rsidR="005D6854" w:rsidRDefault="005D6854" w:rsidP="005D6854">
      <w:pPr>
        <w:pStyle w:val="ListParagraph"/>
        <w:numPr>
          <w:ilvl w:val="1"/>
          <w:numId w:val="1"/>
        </w:numPr>
      </w:pPr>
      <w:r>
        <w:t>Minor page content adjustments based on feedback from demos</w:t>
      </w:r>
    </w:p>
    <w:p w:rsidR="005D6854" w:rsidRDefault="005D6854" w:rsidP="005D6854"/>
    <w:p w:rsidR="005D6854" w:rsidRDefault="005D6854" w:rsidP="005D6854">
      <w:pPr>
        <w:shd w:val="clear" w:color="auto" w:fill="C6D9F1"/>
      </w:pPr>
      <w:r>
        <w:t>Next Up</w:t>
      </w:r>
    </w:p>
    <w:p w:rsidR="005D6854" w:rsidRDefault="005D6854" w:rsidP="005D6854"/>
    <w:p w:rsidR="005D6854" w:rsidRDefault="005D6854" w:rsidP="005D6854">
      <w:pPr>
        <w:pStyle w:val="ListParagraph"/>
        <w:numPr>
          <w:ilvl w:val="0"/>
          <w:numId w:val="2"/>
        </w:numPr>
      </w:pPr>
      <w:r>
        <w:t>Complete remaining demos to advisors, support and START staff</w:t>
      </w:r>
    </w:p>
    <w:p w:rsidR="005D6854" w:rsidRDefault="005D6854" w:rsidP="005D6854">
      <w:pPr>
        <w:pStyle w:val="ListParagraph"/>
        <w:numPr>
          <w:ilvl w:val="0"/>
          <w:numId w:val="2"/>
        </w:numPr>
      </w:pPr>
      <w:r>
        <w:t>Map out flow of support and change requests</w:t>
      </w:r>
    </w:p>
    <w:p w:rsidR="005D6854" w:rsidRDefault="005D6854" w:rsidP="005D6854">
      <w:pPr>
        <w:pStyle w:val="ListParagraph"/>
        <w:numPr>
          <w:ilvl w:val="0"/>
          <w:numId w:val="2"/>
        </w:numPr>
      </w:pPr>
      <w:r>
        <w:t>Look and feel: Complete and deploy revisions to portal design</w:t>
      </w:r>
    </w:p>
    <w:p w:rsidR="005D6854" w:rsidRDefault="005D6854" w:rsidP="005D6854">
      <w:pPr>
        <w:pStyle w:val="ListParagraph"/>
        <w:numPr>
          <w:ilvl w:val="0"/>
          <w:numId w:val="2"/>
        </w:numPr>
      </w:pPr>
      <w:r>
        <w:t>Address various PROD issues discovered in demos</w:t>
      </w:r>
    </w:p>
    <w:p w:rsidR="005D6854" w:rsidRDefault="005D6854" w:rsidP="005D6854">
      <w:pPr>
        <w:pStyle w:val="ListParagraph"/>
        <w:numPr>
          <w:ilvl w:val="0"/>
          <w:numId w:val="2"/>
        </w:numPr>
      </w:pPr>
      <w:r>
        <w:t>Create marketing plan</w:t>
      </w:r>
    </w:p>
    <w:p w:rsidR="005D6854" w:rsidRDefault="005D6854" w:rsidP="005D6854"/>
    <w:p w:rsidR="005D6854" w:rsidRDefault="005D6854" w:rsidP="005D6854"/>
    <w:p w:rsidR="005D6854" w:rsidRDefault="005D6854" w:rsidP="005D6854">
      <w:pPr>
        <w:shd w:val="clear" w:color="auto" w:fill="C6D9F1"/>
      </w:pPr>
      <w:r>
        <w:t>Issues</w:t>
      </w:r>
    </w:p>
    <w:p w:rsidR="005D6854" w:rsidRDefault="005D6854" w:rsidP="005D6854"/>
    <w:p w:rsidR="005D6854" w:rsidRDefault="005D6854" w:rsidP="005D6854">
      <w:pPr>
        <w:ind w:left="360"/>
      </w:pPr>
      <w:proofErr w:type="spellStart"/>
      <w:r>
        <w:t>Sungard</w:t>
      </w:r>
      <w:proofErr w:type="spellEnd"/>
      <w:r>
        <w:t xml:space="preserve"> postponed the release of the GCF feature, which is required for single sign-on to ONID email.  This feature was expected in June, but is now not expected to be available until after our September go live date.  Action taken:</w:t>
      </w:r>
    </w:p>
    <w:p w:rsidR="005D6854" w:rsidRDefault="005D6854" w:rsidP="005D6854">
      <w:pPr>
        <w:ind w:left="360"/>
      </w:pPr>
    </w:p>
    <w:p w:rsidR="005D6854" w:rsidRDefault="005D6854" w:rsidP="005D6854">
      <w:pPr>
        <w:pStyle w:val="ListParagraph"/>
        <w:numPr>
          <w:ilvl w:val="0"/>
          <w:numId w:val="3"/>
        </w:numPr>
      </w:pPr>
      <w:r>
        <w:t xml:space="preserve">Escalated through </w:t>
      </w:r>
      <w:proofErr w:type="spellStart"/>
      <w:r>
        <w:t>Sungard</w:t>
      </w:r>
      <w:proofErr w:type="spellEnd"/>
      <w:r>
        <w:t xml:space="preserve"> PM.  Although this feature may be released in September instead of December, it will not be in place, tested and active before our release date.</w:t>
      </w:r>
    </w:p>
    <w:p w:rsidR="005D6854" w:rsidRDefault="005D6854" w:rsidP="005D6854">
      <w:pPr>
        <w:pStyle w:val="ListParagraph"/>
        <w:numPr>
          <w:ilvl w:val="0"/>
          <w:numId w:val="3"/>
        </w:numPr>
      </w:pPr>
      <w:r>
        <w:t>Single sign-on to ONID was originally identified as a must-have feature, so the impact to the project timeline was discussed.   Because there is sufficient value in existing portal content and little risk in adding this capability after release, we will move forward with the current project release schedule rather than wait for this component.  This feature will be implemented as soon as it is available and tested.</w:t>
      </w:r>
    </w:p>
    <w:p w:rsidR="005D6854" w:rsidRDefault="005D6854" w:rsidP="005D6854"/>
    <w:p w:rsidR="005D6854" w:rsidRDefault="005D6854" w:rsidP="005D6854">
      <w:pPr>
        <w:shd w:val="clear" w:color="auto" w:fill="C6D9F1"/>
      </w:pPr>
      <w:r>
        <w:t>Progress to Plan</w:t>
      </w:r>
    </w:p>
    <w:p w:rsidR="005D6854" w:rsidRDefault="005D6854" w:rsidP="005D6854"/>
    <w:p w:rsidR="005D6854" w:rsidRDefault="005D6854" w:rsidP="005D6854"/>
    <w:p w:rsidR="005D6854" w:rsidRDefault="005D6854" w:rsidP="005D6854"/>
    <w:p w:rsidR="005D6854" w:rsidRDefault="005D6854" w:rsidP="005D6854">
      <w:r>
        <w:rPr>
          <w:noProof/>
        </w:rPr>
        <w:lastRenderedPageBreak/>
        <w:drawing>
          <wp:inline distT="0" distB="0" distL="0" distR="0">
            <wp:extent cx="6021070" cy="3303905"/>
            <wp:effectExtent l="0" t="0" r="0" b="0"/>
            <wp:docPr id="1" name="Picture 1" descr="cid:image002.png@01CC2CFA.FB54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2CFA.FB5465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21070" cy="3303905"/>
                    </a:xfrm>
                    <a:prstGeom prst="rect">
                      <a:avLst/>
                    </a:prstGeom>
                    <a:noFill/>
                    <a:ln>
                      <a:noFill/>
                    </a:ln>
                  </pic:spPr>
                </pic:pic>
              </a:graphicData>
            </a:graphic>
          </wp:inline>
        </w:drawing>
      </w:r>
    </w:p>
    <w:p w:rsidR="00DE5507" w:rsidRDefault="00AD24E9">
      <w:bookmarkStart w:id="0" w:name="_GoBack"/>
      <w:bookmarkEnd w:id="0"/>
    </w:p>
    <w:sectPr w:rsidR="00DE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0411"/>
    <w:multiLevelType w:val="hybridMultilevel"/>
    <w:tmpl w:val="AF2EFA66"/>
    <w:lvl w:ilvl="0" w:tplc="B1E677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4D0F7C"/>
    <w:multiLevelType w:val="hybridMultilevel"/>
    <w:tmpl w:val="89AE6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9F4533A"/>
    <w:multiLevelType w:val="hybridMultilevel"/>
    <w:tmpl w:val="2DEE68F0"/>
    <w:lvl w:ilvl="0" w:tplc="4E8244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54"/>
    <w:rsid w:val="00000CEC"/>
    <w:rsid w:val="005D6854"/>
    <w:rsid w:val="00AD24E9"/>
    <w:rsid w:val="00B028A1"/>
    <w:rsid w:val="00F1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5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54"/>
    <w:pPr>
      <w:ind w:left="720"/>
    </w:pPr>
  </w:style>
  <w:style w:type="paragraph" w:styleId="BalloonText">
    <w:name w:val="Balloon Text"/>
    <w:basedOn w:val="Normal"/>
    <w:link w:val="BalloonTextChar"/>
    <w:uiPriority w:val="99"/>
    <w:semiHidden/>
    <w:unhideWhenUsed/>
    <w:rsid w:val="005D6854"/>
    <w:rPr>
      <w:rFonts w:ascii="Tahoma" w:hAnsi="Tahoma" w:cs="Tahoma"/>
      <w:sz w:val="16"/>
      <w:szCs w:val="16"/>
    </w:rPr>
  </w:style>
  <w:style w:type="character" w:customStyle="1" w:styleId="BalloonTextChar">
    <w:name w:val="Balloon Text Char"/>
    <w:basedOn w:val="DefaultParagraphFont"/>
    <w:link w:val="BalloonText"/>
    <w:uiPriority w:val="99"/>
    <w:semiHidden/>
    <w:rsid w:val="005D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5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54"/>
    <w:pPr>
      <w:ind w:left="720"/>
    </w:pPr>
  </w:style>
  <w:style w:type="paragraph" w:styleId="BalloonText">
    <w:name w:val="Balloon Text"/>
    <w:basedOn w:val="Normal"/>
    <w:link w:val="BalloonTextChar"/>
    <w:uiPriority w:val="99"/>
    <w:semiHidden/>
    <w:unhideWhenUsed/>
    <w:rsid w:val="005D6854"/>
    <w:rPr>
      <w:rFonts w:ascii="Tahoma" w:hAnsi="Tahoma" w:cs="Tahoma"/>
      <w:sz w:val="16"/>
      <w:szCs w:val="16"/>
    </w:rPr>
  </w:style>
  <w:style w:type="character" w:customStyle="1" w:styleId="BalloonTextChar">
    <w:name w:val="Balloon Text Char"/>
    <w:basedOn w:val="DefaultParagraphFont"/>
    <w:link w:val="BalloonText"/>
    <w:uiPriority w:val="99"/>
    <w:semiHidden/>
    <w:rsid w:val="005D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2.png@01CC2CFA.FB54650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EA724C2452A4BA41FB0EDA6A3CA90" ma:contentTypeVersion="0" ma:contentTypeDescription="Create a new document." ma:contentTypeScope="" ma:versionID="6ab250da3e050a6d76a62f20d85f7b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9F60C6-809F-4A87-B806-F1258D8E7E39}">
  <ds:schemaRefs>
    <ds:schemaRef ds:uri="http://schemas.microsoft.com/office/2006/metadata/properties"/>
  </ds:schemaRefs>
</ds:datastoreItem>
</file>

<file path=customXml/itemProps2.xml><?xml version="1.0" encoding="utf-8"?>
<ds:datastoreItem xmlns:ds="http://schemas.openxmlformats.org/officeDocument/2006/customXml" ds:itemID="{ACC27E49-C423-48DF-8DFA-5CAC7273764A}">
  <ds:schemaRefs>
    <ds:schemaRef ds:uri="http://schemas.microsoft.com/sharepoint/v3/contenttype/forms"/>
  </ds:schemaRefs>
</ds:datastoreItem>
</file>

<file path=customXml/itemProps3.xml><?xml version="1.0" encoding="utf-8"?>
<ds:datastoreItem xmlns:ds="http://schemas.openxmlformats.org/officeDocument/2006/customXml" ds:itemID="{58FBCFE9-9A64-40F6-85AF-1CB86EEA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Swenson, Jill</dc:creator>
  <cp:lastModifiedBy>Swenson, Jill</cp:lastModifiedBy>
  <cp:revision>2</cp:revision>
  <dcterms:created xsi:type="dcterms:W3CDTF">2014-01-24T20:04:00Z</dcterms:created>
  <dcterms:modified xsi:type="dcterms:W3CDTF">2016-05-19T14:08:00Z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0x010100E6EEA724C2452A4BA41FB0EDA6A3CA90</vt:lpwstr>
  </property>
</Properties>
</file>