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61E" w:rsidR="008A6992" w:rsidP="008A6992" w:rsidRDefault="008A6992" w14:paraId="021A71F9"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b w:val="0"/>
          <w:color w:val="FFFFFF"/>
        </w:rPr>
      </w:pPr>
      <w:r w:rsidRPr="00C6061E">
        <w:rPr>
          <w:rFonts w:asciiTheme="minorHAnsi" w:hAnsiTheme="minorHAnsi" w:cstheme="minorHAnsi"/>
          <w:color w:val="FFFFFF"/>
        </w:rPr>
        <w:t xml:space="preserve">Project Description/Issue Statement </w:t>
      </w:r>
      <w:r w:rsidRPr="00C6061E">
        <w:rPr>
          <w:rFonts w:asciiTheme="minorHAnsi" w:hAnsiTheme="minorHAnsi" w:cstheme="minorHAnsi"/>
          <w:b w:val="0"/>
          <w:color w:val="FFFFFF"/>
        </w:rPr>
        <w:t>(may include project triggers):</w:t>
      </w:r>
    </w:p>
    <w:p w:rsidRPr="00C6061E" w:rsidR="008A6992" w:rsidP="008A6992" w:rsidRDefault="008A6992" w14:paraId="62B5C13D" w14:textId="4F8A72F9">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D</w:t>
      </w:r>
      <w:r w:rsidRPr="00C6061E">
        <w:rPr>
          <w:rFonts w:asciiTheme="minorHAnsi" w:hAnsiTheme="minorHAnsi" w:cstheme="minorHAnsi"/>
        </w:rPr>
        <w:t>eploy Zoom to replace the existing video and</w:t>
      </w:r>
      <w:r w:rsidR="00684313">
        <w:rPr>
          <w:rFonts w:asciiTheme="minorHAnsi" w:hAnsiTheme="minorHAnsi" w:cstheme="minorHAnsi"/>
        </w:rPr>
        <w:t xml:space="preserve"> web conferencing tool, Webex</w:t>
      </w:r>
      <w:r w:rsidRPr="00684313" w:rsidR="00684313">
        <w:rPr>
          <w:rFonts w:asciiTheme="minorHAnsi" w:hAnsiTheme="minorHAnsi" w:cstheme="minorHAnsi"/>
          <w:b/>
        </w:rPr>
        <w:t>.</w:t>
      </w:r>
      <w:r w:rsidRPr="00BD06D5" w:rsidR="00684313">
        <w:rPr>
          <w:rFonts w:asciiTheme="minorHAnsi" w:hAnsiTheme="minorHAnsi" w:cstheme="minorHAnsi"/>
        </w:rPr>
        <w:t xml:space="preserve"> </w:t>
      </w:r>
      <w:r w:rsidRPr="00BD06D5">
        <w:rPr>
          <w:rFonts w:asciiTheme="minorHAnsi" w:hAnsiTheme="minorHAnsi" w:cstheme="minorHAnsi"/>
        </w:rPr>
        <w:t xml:space="preserve">The desired </w:t>
      </w:r>
      <w:r w:rsidRPr="00BD06D5" w:rsidR="003311D3">
        <w:rPr>
          <w:rFonts w:asciiTheme="minorHAnsi" w:hAnsiTheme="minorHAnsi" w:cstheme="minorHAnsi"/>
        </w:rPr>
        <w:t>deployment</w:t>
      </w:r>
      <w:r w:rsidRPr="00BD06D5">
        <w:rPr>
          <w:rFonts w:asciiTheme="minorHAnsi" w:hAnsiTheme="minorHAnsi" w:cstheme="minorHAnsi"/>
        </w:rPr>
        <w:t xml:space="preserve"> date is </w:t>
      </w:r>
      <w:r w:rsidRPr="00BD06D5" w:rsidR="00684313">
        <w:rPr>
          <w:rFonts w:asciiTheme="minorHAnsi" w:hAnsiTheme="minorHAnsi" w:cstheme="minorHAnsi"/>
        </w:rPr>
        <w:t>the end of May</w:t>
      </w:r>
      <w:r w:rsidRPr="00BD06D5">
        <w:rPr>
          <w:rFonts w:asciiTheme="minorHAnsi" w:hAnsiTheme="minorHAnsi" w:cstheme="minorHAnsi"/>
        </w:rPr>
        <w:t xml:space="preserve"> 2019</w:t>
      </w:r>
      <w:r w:rsidR="0038076F">
        <w:rPr>
          <w:rFonts w:asciiTheme="minorHAnsi" w:hAnsiTheme="minorHAnsi" w:cstheme="minorHAnsi"/>
        </w:rPr>
        <w:t xml:space="preserve"> for general use</w:t>
      </w:r>
      <w:r w:rsidRPr="00BD06D5" w:rsidR="00684313">
        <w:rPr>
          <w:rFonts w:asciiTheme="minorHAnsi" w:hAnsiTheme="minorHAnsi" w:cstheme="minorHAnsi"/>
        </w:rPr>
        <w:t>.</w:t>
      </w:r>
      <w:r w:rsidRPr="00BD06D5">
        <w:rPr>
          <w:rFonts w:asciiTheme="minorHAnsi" w:hAnsiTheme="minorHAnsi" w:cstheme="minorHAnsi"/>
        </w:rPr>
        <w:t xml:space="preserve"> The</w:t>
      </w:r>
      <w:r w:rsidR="00A01EBA">
        <w:rPr>
          <w:rFonts w:asciiTheme="minorHAnsi" w:hAnsiTheme="minorHAnsi" w:cstheme="minorHAnsi"/>
        </w:rPr>
        <w:t xml:space="preserve"> Zoom contract cost </w:t>
      </w:r>
      <w:r w:rsidRPr="00C6061E">
        <w:rPr>
          <w:rFonts w:asciiTheme="minorHAnsi" w:hAnsiTheme="minorHAnsi" w:cstheme="minorHAnsi"/>
        </w:rPr>
        <w:t xml:space="preserve">will carry into subsequent years.  Costs may increase with if OSU decides to increase capacity of ad-on services, which include Zoom Rooms, Zoom Webinar or Zoom Large Meeting. </w:t>
      </w:r>
    </w:p>
    <w:p w:rsidRPr="00C6061E" w:rsidR="008A6992" w:rsidP="008A6992" w:rsidRDefault="008A6992" w14:paraId="71C33AF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69BB0973"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Triggers for this change include:</w:t>
      </w:r>
    </w:p>
    <w:p w:rsidRPr="00C6061E" w:rsidR="008A6992" w:rsidP="008A6992" w:rsidRDefault="008A6992" w14:paraId="47665F43"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008A6992" w:rsidP="008A6992" w:rsidRDefault="008A6992" w14:paraId="3D61690D" w14:textId="77777777">
      <w:pPr>
        <w:pBdr>
          <w:top w:val="single" w:color="auto" w:sz="4" w:space="1"/>
          <w:left w:val="single" w:color="auto" w:sz="4" w:space="4"/>
          <w:bottom w:val="single" w:color="auto" w:sz="4" w:space="1"/>
          <w:right w:val="single" w:color="auto" w:sz="4" w:space="4"/>
        </w:pBdr>
        <w:rPr>
          <w:rFonts w:asciiTheme="minorHAnsi" w:hAnsiTheme="minorHAnsi" w:cstheme="minorHAnsi"/>
          <w:color w:val="000000"/>
        </w:rPr>
      </w:pPr>
      <w:r w:rsidRPr="00C6061E">
        <w:rPr>
          <w:rFonts w:asciiTheme="minorHAnsi" w:hAnsiTheme="minorHAnsi" w:cstheme="minorHAnsi"/>
        </w:rPr>
        <w:t xml:space="preserve">OSU's contract with Webex expires on July </w:t>
      </w:r>
      <w:r>
        <w:rPr>
          <w:rFonts w:asciiTheme="minorHAnsi" w:hAnsiTheme="minorHAnsi" w:cstheme="minorHAnsi"/>
        </w:rPr>
        <w:t>31</w:t>
      </w:r>
      <w:r w:rsidRPr="00C6061E">
        <w:rPr>
          <w:rFonts w:asciiTheme="minorHAnsi" w:hAnsiTheme="minorHAnsi" w:cstheme="minorHAnsi"/>
        </w:rPr>
        <w:t xml:space="preserve"> 2019, prompting a request for proposals and evaluation of video conferencing and web collaboration solutions.</w:t>
      </w:r>
      <w:r w:rsidRPr="00C6061E">
        <w:rPr>
          <w:rFonts w:asciiTheme="minorHAnsi" w:hAnsiTheme="minorHAnsi" w:cstheme="minorHAnsi"/>
          <w:color w:val="000000"/>
        </w:rPr>
        <w:t> </w:t>
      </w:r>
    </w:p>
    <w:p w:rsidRPr="00C6061E" w:rsidR="008A6992" w:rsidP="008A6992" w:rsidRDefault="008A6992" w14:paraId="5D07FE2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color w:val="000000"/>
        </w:rPr>
      </w:pPr>
    </w:p>
    <w:p w:rsidRPr="00C6061E" w:rsidR="008A6992" w:rsidP="008A6992" w:rsidRDefault="008A6992" w14:paraId="16ADDD43"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Zoom outperformed Webex in both the customer and technical evaluations.</w:t>
      </w:r>
    </w:p>
    <w:p w:rsidRPr="00C6061E" w:rsidR="008A6992" w:rsidP="008A6992" w:rsidRDefault="008A6992" w14:paraId="270E049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3B4CB942" w14:textId="421F7A3E">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Adopting Zoom allow</w:t>
      </w:r>
      <w:r>
        <w:rPr>
          <w:rFonts w:asciiTheme="minorHAnsi" w:hAnsiTheme="minorHAnsi" w:cstheme="minorHAnsi"/>
        </w:rPr>
        <w:t>s</w:t>
      </w:r>
      <w:r w:rsidRPr="00C6061E">
        <w:rPr>
          <w:rFonts w:asciiTheme="minorHAnsi" w:hAnsiTheme="minorHAnsi" w:cstheme="minorHAnsi"/>
        </w:rPr>
        <w:t xml:space="preserve"> OSU to move away from the video conferencing bridge infrastructure. </w:t>
      </w:r>
    </w:p>
    <w:p w:rsidRPr="00C6061E" w:rsidR="008A6992" w:rsidP="008A6992" w:rsidRDefault="008A6992" w14:paraId="096BE94E" w14:textId="77777777">
      <w:pPr>
        <w:pStyle w:val="BoxSeperator"/>
        <w:rPr>
          <w:rFonts w:asciiTheme="minorHAnsi" w:hAnsiTheme="minorHAnsi" w:cstheme="minorHAnsi"/>
        </w:rPr>
      </w:pPr>
    </w:p>
    <w:p w:rsidRPr="00C6061E" w:rsidR="008A6992" w:rsidP="008A6992" w:rsidRDefault="008A6992" w14:paraId="0BE1FE07"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Goals &amp; Objectives:</w:t>
      </w:r>
    </w:p>
    <w:p w:rsidRPr="00C6061E" w:rsidR="008A6992" w:rsidP="008A6992" w:rsidRDefault="008A6992" w14:paraId="77DAF7DB" w14:textId="77777777">
      <w:pPr>
        <w:pStyle w:val="Heading2"/>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Strategic Goal(s) Supported</w:t>
      </w:r>
    </w:p>
    <w:p w:rsidRPr="00C6061E" w:rsidR="008A6992" w:rsidP="008A6992" w:rsidRDefault="00763830" w14:paraId="50FCCA8A" w14:textId="7925EA25">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Technology</w:t>
      </w:r>
      <w:r w:rsidR="008A6992">
        <w:rPr>
          <w:rFonts w:asciiTheme="minorHAnsi" w:hAnsiTheme="minorHAnsi" w:cstheme="minorHAnsi"/>
        </w:rPr>
        <w:t xml:space="preserve"> that just works.</w:t>
      </w:r>
    </w:p>
    <w:p w:rsidRPr="00C6061E" w:rsidR="008A6992" w:rsidP="008A6992" w:rsidRDefault="008A6992" w14:paraId="0CF2EB40" w14:textId="77777777">
      <w:pPr>
        <w:pStyle w:val="Heading2"/>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Business Objectives</w:t>
      </w:r>
    </w:p>
    <w:p w:rsidRPr="00840C94" w:rsidR="008A6992" w:rsidP="008A6992" w:rsidRDefault="008A6992" w14:paraId="1A02A8EA" w14:textId="4A5B0F76">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Simplify video and web conferencing by deploying a tool known for its ease-of-use. Increase utilization of video and web conferencing by reducing technical difficulties.</w:t>
      </w:r>
    </w:p>
    <w:p w:rsidRPr="00C6061E" w:rsidR="008A6992" w:rsidP="008A6992" w:rsidRDefault="008A6992" w14:paraId="7316CF41" w14:textId="77777777">
      <w:pPr>
        <w:pStyle w:val="Heading2"/>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IT Objectives</w:t>
      </w:r>
    </w:p>
    <w:p w:rsidRPr="00C6061E" w:rsidR="008A6992" w:rsidP="008A6992" w:rsidRDefault="008A6992" w14:paraId="7463F443"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399E9165" w14:textId="77777777">
      <w:pPr>
        <w:pStyle w:val="BoxSeperator"/>
        <w:rPr>
          <w:rFonts w:asciiTheme="minorHAnsi" w:hAnsiTheme="minorHAnsi" w:cstheme="minorHAnsi"/>
        </w:rPr>
      </w:pPr>
    </w:p>
    <w:p w:rsidRPr="00C6061E" w:rsidR="008A6992" w:rsidP="008A6992" w:rsidRDefault="008A6992" w14:paraId="133CAEA1"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Project Governance</w:t>
      </w:r>
    </w:p>
    <w:tbl>
      <w:tblPr>
        <w:tblW w:w="49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000" w:firstRow="0" w:lastRow="0" w:firstColumn="0" w:lastColumn="0" w:noHBand="0" w:noVBand="0"/>
      </w:tblPr>
      <w:tblGrid>
        <w:gridCol w:w="1818"/>
        <w:gridCol w:w="3175"/>
      </w:tblGrid>
      <w:tr w:rsidRPr="00C6061E" w:rsidR="008A6992" w:rsidTr="00532A55" w14:paraId="162C190C" w14:textId="77777777">
        <w:trPr>
          <w:cantSplit/>
          <w:trHeight w:val="30"/>
        </w:trPr>
        <w:tc>
          <w:tcPr>
            <w:tcW w:w="1818" w:type="dxa"/>
          </w:tcPr>
          <w:p w:rsidRPr="00C6061E" w:rsidR="008A6992" w:rsidP="00532A55" w:rsidRDefault="008A6992" w14:paraId="1A040F49" w14:textId="77777777">
            <w:pPr>
              <w:pStyle w:val="Heading2"/>
              <w:rPr>
                <w:rFonts w:asciiTheme="minorHAnsi" w:hAnsiTheme="minorHAnsi" w:cstheme="minorHAnsi"/>
              </w:rPr>
            </w:pPr>
            <w:r w:rsidRPr="00C6061E">
              <w:rPr>
                <w:rFonts w:asciiTheme="minorHAnsi" w:hAnsiTheme="minorHAnsi" w:cstheme="minorHAnsi"/>
              </w:rPr>
              <w:t>Role</w:t>
            </w:r>
          </w:p>
        </w:tc>
        <w:tc>
          <w:tcPr>
            <w:tcW w:w="3175" w:type="dxa"/>
          </w:tcPr>
          <w:p w:rsidRPr="00C6061E" w:rsidR="008A6992" w:rsidP="00532A55" w:rsidRDefault="008A6992" w14:paraId="28CB3139" w14:textId="77777777">
            <w:pPr>
              <w:pStyle w:val="Heading2"/>
              <w:rPr>
                <w:rFonts w:asciiTheme="minorHAnsi" w:hAnsiTheme="minorHAnsi" w:cstheme="minorHAnsi"/>
              </w:rPr>
            </w:pPr>
            <w:r w:rsidRPr="00C6061E">
              <w:rPr>
                <w:rFonts w:asciiTheme="minorHAnsi" w:hAnsiTheme="minorHAnsi" w:cstheme="minorHAnsi"/>
              </w:rPr>
              <w:t>Name/Org</w:t>
            </w:r>
          </w:p>
        </w:tc>
      </w:tr>
      <w:tr w:rsidRPr="00C6061E" w:rsidR="008A6992" w:rsidTr="00532A55" w14:paraId="7BA92107" w14:textId="77777777">
        <w:trPr>
          <w:cantSplit/>
          <w:trHeight w:val="25"/>
        </w:trPr>
        <w:tc>
          <w:tcPr>
            <w:tcW w:w="1818" w:type="dxa"/>
          </w:tcPr>
          <w:p w:rsidRPr="00C6061E" w:rsidR="008A6992" w:rsidP="00532A55" w:rsidRDefault="008A6992" w14:paraId="34C9A3D2" w14:textId="77777777">
            <w:pPr>
              <w:rPr>
                <w:rFonts w:asciiTheme="minorHAnsi" w:hAnsiTheme="minorHAnsi" w:cstheme="minorHAnsi"/>
              </w:rPr>
            </w:pPr>
            <w:r w:rsidRPr="00C6061E">
              <w:rPr>
                <w:rFonts w:asciiTheme="minorHAnsi" w:hAnsiTheme="minorHAnsi" w:cstheme="minorHAnsi"/>
              </w:rPr>
              <w:t>Project Sponsor</w:t>
            </w:r>
          </w:p>
        </w:tc>
        <w:tc>
          <w:tcPr>
            <w:tcW w:w="3175" w:type="dxa"/>
          </w:tcPr>
          <w:p w:rsidRPr="00C6061E" w:rsidR="008A6992" w:rsidP="00532A55" w:rsidRDefault="008A6992" w14:paraId="369E8D8D" w14:textId="77777777">
            <w:pPr>
              <w:rPr>
                <w:rFonts w:asciiTheme="minorHAnsi" w:hAnsiTheme="minorHAnsi" w:cstheme="minorHAnsi"/>
              </w:rPr>
            </w:pPr>
            <w:r w:rsidRPr="00C6061E">
              <w:rPr>
                <w:rFonts w:asciiTheme="minorHAnsi" w:hAnsiTheme="minorHAnsi" w:cstheme="minorHAnsi"/>
              </w:rPr>
              <w:t>Andrew Wheeler, Client Services</w:t>
            </w:r>
          </w:p>
        </w:tc>
      </w:tr>
      <w:tr w:rsidRPr="00C6061E" w:rsidR="008A6992" w:rsidTr="00532A55" w14:paraId="54A02C69" w14:textId="77777777">
        <w:trPr>
          <w:cantSplit/>
          <w:trHeight w:val="240"/>
        </w:trPr>
        <w:tc>
          <w:tcPr>
            <w:tcW w:w="1818" w:type="dxa"/>
          </w:tcPr>
          <w:p w:rsidRPr="00C6061E" w:rsidR="008A6992" w:rsidP="00532A55" w:rsidRDefault="008A6992" w14:paraId="2264FC56" w14:textId="77777777">
            <w:pPr>
              <w:rPr>
                <w:rFonts w:asciiTheme="minorHAnsi" w:hAnsiTheme="minorHAnsi" w:cstheme="minorHAnsi"/>
              </w:rPr>
            </w:pPr>
            <w:r w:rsidRPr="00C6061E">
              <w:rPr>
                <w:rFonts w:asciiTheme="minorHAnsi" w:hAnsiTheme="minorHAnsi" w:cstheme="minorHAnsi"/>
              </w:rPr>
              <w:t>Project Manager</w:t>
            </w:r>
          </w:p>
        </w:tc>
        <w:tc>
          <w:tcPr>
            <w:tcW w:w="3175" w:type="dxa"/>
          </w:tcPr>
          <w:p w:rsidRPr="00C6061E" w:rsidR="008A6992" w:rsidP="00532A55" w:rsidRDefault="008A6992" w14:paraId="17312D36" w14:textId="77777777">
            <w:pPr>
              <w:rPr>
                <w:rFonts w:asciiTheme="minorHAnsi" w:hAnsiTheme="minorHAnsi" w:cstheme="minorHAnsi"/>
              </w:rPr>
            </w:pPr>
            <w:r w:rsidRPr="00C6061E">
              <w:rPr>
                <w:rFonts w:asciiTheme="minorHAnsi" w:hAnsiTheme="minorHAnsi" w:cstheme="minorHAnsi"/>
              </w:rPr>
              <w:t>Carolyn Rothwell, Client Services</w:t>
            </w:r>
          </w:p>
        </w:tc>
      </w:tr>
    </w:tbl>
    <w:p w:rsidRPr="00C6061E" w:rsidR="008A6992" w:rsidP="008A6992" w:rsidRDefault="008A6992" w14:paraId="1FD4900A" w14:textId="77777777">
      <w:pPr>
        <w:pStyle w:val="BoxSeperator"/>
        <w:rPr>
          <w:rFonts w:asciiTheme="minorHAnsi" w:hAnsiTheme="minorHAnsi" w:cstheme="minorHAnsi"/>
        </w:rPr>
      </w:pPr>
    </w:p>
    <w:p w:rsidRPr="00C6061E" w:rsidR="008A6992" w:rsidP="008A6992" w:rsidRDefault="008A6992" w14:paraId="38A68595"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Project Scope: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5"/>
        <w:gridCol w:w="1696"/>
        <w:gridCol w:w="1696"/>
      </w:tblGrid>
      <w:tr w:rsidRPr="00C6061E" w:rsidR="008A6992" w:rsidTr="00532A55" w14:paraId="4B415FBC" w14:textId="77777777">
        <w:tc>
          <w:tcPr>
            <w:tcW w:w="1695" w:type="dxa"/>
          </w:tcPr>
          <w:p w:rsidRPr="00C6061E" w:rsidR="008A6992" w:rsidP="00532A55" w:rsidRDefault="008A6992" w14:paraId="675F7693" w14:textId="77777777">
            <w:pPr>
              <w:pStyle w:val="Heading2"/>
              <w:rPr>
                <w:rFonts w:asciiTheme="minorHAnsi" w:hAnsiTheme="minorHAnsi" w:cstheme="minorHAnsi"/>
              </w:rPr>
            </w:pPr>
            <w:r w:rsidRPr="00C6061E">
              <w:rPr>
                <w:rFonts w:asciiTheme="minorHAnsi" w:hAnsiTheme="minorHAnsi" w:cstheme="minorHAnsi"/>
              </w:rPr>
              <w:t>Scope</w:t>
            </w:r>
          </w:p>
        </w:tc>
        <w:tc>
          <w:tcPr>
            <w:tcW w:w="1696" w:type="dxa"/>
          </w:tcPr>
          <w:p w:rsidRPr="00C6061E" w:rsidR="008A6992" w:rsidP="00532A55" w:rsidRDefault="008A6992" w14:paraId="5454D040" w14:textId="77777777">
            <w:pPr>
              <w:pStyle w:val="Heading2"/>
              <w:rPr>
                <w:rFonts w:asciiTheme="minorHAnsi" w:hAnsiTheme="minorHAnsi" w:cstheme="minorHAnsi"/>
              </w:rPr>
            </w:pPr>
            <w:r w:rsidRPr="00C6061E">
              <w:rPr>
                <w:rFonts w:asciiTheme="minorHAnsi" w:hAnsiTheme="minorHAnsi" w:cstheme="minorHAnsi"/>
              </w:rPr>
              <w:t>In</w:t>
            </w:r>
          </w:p>
        </w:tc>
        <w:tc>
          <w:tcPr>
            <w:tcW w:w="1696" w:type="dxa"/>
          </w:tcPr>
          <w:p w:rsidRPr="00C6061E" w:rsidR="008A6992" w:rsidP="00532A55" w:rsidRDefault="008A6992" w14:paraId="54C601D6" w14:textId="77777777">
            <w:pPr>
              <w:pStyle w:val="Heading2"/>
              <w:rPr>
                <w:rFonts w:asciiTheme="minorHAnsi" w:hAnsiTheme="minorHAnsi" w:cstheme="minorHAnsi"/>
              </w:rPr>
            </w:pPr>
            <w:r w:rsidRPr="00C6061E">
              <w:rPr>
                <w:rFonts w:asciiTheme="minorHAnsi" w:hAnsiTheme="minorHAnsi" w:cstheme="minorHAnsi"/>
              </w:rPr>
              <w:t>Out</w:t>
            </w:r>
          </w:p>
        </w:tc>
      </w:tr>
      <w:tr w:rsidRPr="00C6061E" w:rsidR="008A6992" w:rsidTr="00532A55" w14:paraId="3B4C722D" w14:textId="77777777">
        <w:tc>
          <w:tcPr>
            <w:tcW w:w="1695" w:type="dxa"/>
          </w:tcPr>
          <w:p w:rsidRPr="00C6061E" w:rsidR="008A6992" w:rsidP="00532A55" w:rsidRDefault="008A6992" w14:paraId="260285D7" w14:textId="77777777">
            <w:pPr>
              <w:rPr>
                <w:rFonts w:asciiTheme="minorHAnsi" w:hAnsiTheme="minorHAnsi" w:cstheme="minorHAnsi"/>
              </w:rPr>
            </w:pPr>
            <w:r w:rsidRPr="00C6061E">
              <w:rPr>
                <w:rFonts w:asciiTheme="minorHAnsi" w:hAnsiTheme="minorHAnsi" w:cstheme="minorHAnsi"/>
              </w:rPr>
              <w:t>Functional</w:t>
            </w:r>
          </w:p>
        </w:tc>
        <w:tc>
          <w:tcPr>
            <w:tcW w:w="1696" w:type="dxa"/>
          </w:tcPr>
          <w:p w:rsidRPr="00B73AA5" w:rsidR="008A6992" w:rsidP="00532A55" w:rsidRDefault="008A6992" w14:paraId="49D55B14" w14:textId="77777777">
            <w:pPr>
              <w:rPr>
                <w:rFonts w:asciiTheme="minorHAnsi" w:hAnsiTheme="minorHAnsi" w:cstheme="minorHAnsi"/>
                <w:i/>
              </w:rPr>
            </w:pPr>
            <w:r w:rsidRPr="0049100E">
              <w:rPr>
                <w:rFonts w:asciiTheme="minorHAnsi" w:hAnsiTheme="minorHAnsi" w:cstheme="minorHAnsi"/>
              </w:rPr>
              <w:t>Online meetings</w:t>
            </w:r>
            <w:r>
              <w:rPr>
                <w:rFonts w:asciiTheme="minorHAnsi" w:hAnsiTheme="minorHAnsi" w:cstheme="minorHAnsi"/>
              </w:rPr>
              <w:t xml:space="preserve">, 100 person capacity. </w:t>
            </w:r>
          </w:p>
          <w:p w:rsidR="008A6992" w:rsidP="00532A55" w:rsidRDefault="008A6992" w14:paraId="1913DD2B" w14:textId="77777777">
            <w:pPr>
              <w:rPr>
                <w:rFonts w:asciiTheme="minorHAnsi" w:hAnsiTheme="minorHAnsi" w:cstheme="minorHAnsi"/>
              </w:rPr>
            </w:pPr>
          </w:p>
          <w:p w:rsidRPr="0049100E" w:rsidR="008A6992" w:rsidP="00532A55" w:rsidRDefault="008A6992" w14:paraId="2A18785D" w14:textId="77777777">
            <w:pPr>
              <w:rPr>
                <w:rFonts w:asciiTheme="minorHAnsi" w:hAnsiTheme="minorHAnsi" w:cstheme="minorHAnsi"/>
              </w:rPr>
            </w:pPr>
            <w:r>
              <w:rPr>
                <w:rFonts w:asciiTheme="minorHAnsi" w:hAnsiTheme="minorHAnsi" w:cstheme="minorHAnsi"/>
              </w:rPr>
              <w:t xml:space="preserve">Webinars, 100 and 500 capacity, limited licenses assigned by request. </w:t>
            </w:r>
          </w:p>
          <w:p w:rsidR="008A6992" w:rsidP="00532A55" w:rsidRDefault="008A6992" w14:paraId="07CE550A" w14:textId="77777777">
            <w:pPr>
              <w:rPr>
                <w:rFonts w:asciiTheme="minorHAnsi" w:hAnsiTheme="minorHAnsi" w:cstheme="minorHAnsi"/>
              </w:rPr>
            </w:pPr>
          </w:p>
          <w:p w:rsidRPr="0049100E" w:rsidR="008A6992" w:rsidP="00532A55" w:rsidRDefault="008A6992" w14:paraId="11A11E87" w14:textId="77777777">
            <w:pPr>
              <w:rPr>
                <w:rFonts w:asciiTheme="minorHAnsi" w:hAnsiTheme="minorHAnsi" w:cstheme="minorHAnsi"/>
              </w:rPr>
            </w:pPr>
            <w:r>
              <w:rPr>
                <w:rFonts w:asciiTheme="minorHAnsi" w:hAnsiTheme="minorHAnsi" w:cstheme="minorHAnsi"/>
              </w:rPr>
              <w:t xml:space="preserve">Audio </w:t>
            </w:r>
            <w:r w:rsidRPr="0049100E">
              <w:rPr>
                <w:rFonts w:asciiTheme="minorHAnsi" w:hAnsiTheme="minorHAnsi" w:cstheme="minorHAnsi"/>
              </w:rPr>
              <w:t>c</w:t>
            </w:r>
            <w:r>
              <w:rPr>
                <w:rFonts w:asciiTheme="minorHAnsi" w:hAnsiTheme="minorHAnsi" w:cstheme="minorHAnsi"/>
              </w:rPr>
              <w:t>onferencing.</w:t>
            </w:r>
          </w:p>
          <w:p w:rsidRPr="0049100E" w:rsidR="008A6992" w:rsidP="00532A55" w:rsidRDefault="008A6992" w14:paraId="6D1CD5DD" w14:textId="77777777">
            <w:pPr>
              <w:rPr>
                <w:rFonts w:asciiTheme="minorHAnsi" w:hAnsiTheme="minorHAnsi" w:cstheme="minorHAnsi"/>
              </w:rPr>
            </w:pPr>
          </w:p>
          <w:p w:rsidR="008A6992" w:rsidP="00532A55" w:rsidRDefault="008A6992" w14:paraId="064581AA" w14:textId="77777777">
            <w:pPr>
              <w:rPr>
                <w:rFonts w:asciiTheme="minorHAnsi" w:hAnsiTheme="minorHAnsi" w:cstheme="minorHAnsi"/>
              </w:rPr>
            </w:pPr>
            <w:r>
              <w:rPr>
                <w:rFonts w:asciiTheme="minorHAnsi" w:hAnsiTheme="minorHAnsi" w:cstheme="minorHAnsi"/>
              </w:rPr>
              <w:t>Cloud v</w:t>
            </w:r>
            <w:r w:rsidRPr="0049100E">
              <w:rPr>
                <w:rFonts w:asciiTheme="minorHAnsi" w:hAnsiTheme="minorHAnsi" w:cstheme="minorHAnsi"/>
              </w:rPr>
              <w:t xml:space="preserve">ideo </w:t>
            </w:r>
            <w:r>
              <w:rPr>
                <w:rFonts w:asciiTheme="minorHAnsi" w:hAnsiTheme="minorHAnsi" w:cstheme="minorHAnsi"/>
              </w:rPr>
              <w:t>c</w:t>
            </w:r>
            <w:r w:rsidRPr="0049100E">
              <w:rPr>
                <w:rFonts w:asciiTheme="minorHAnsi" w:hAnsiTheme="minorHAnsi" w:cstheme="minorHAnsi"/>
              </w:rPr>
              <w:t>onferencing</w:t>
            </w:r>
            <w:r>
              <w:rPr>
                <w:rFonts w:asciiTheme="minorHAnsi" w:hAnsiTheme="minorHAnsi" w:cstheme="minorHAnsi"/>
              </w:rPr>
              <w:t xml:space="preserve">. </w:t>
            </w:r>
          </w:p>
          <w:p w:rsidRPr="00B73AA5" w:rsidR="008A6992" w:rsidP="00532A55" w:rsidRDefault="008A6992" w14:paraId="338C0C55" w14:textId="77777777">
            <w:pPr>
              <w:rPr>
                <w:rFonts w:asciiTheme="minorHAnsi" w:hAnsiTheme="minorHAnsi" w:cstheme="minorHAnsi"/>
                <w:sz w:val="16"/>
              </w:rPr>
            </w:pPr>
          </w:p>
        </w:tc>
        <w:tc>
          <w:tcPr>
            <w:tcW w:w="1696" w:type="dxa"/>
          </w:tcPr>
          <w:p w:rsidR="008A6992" w:rsidP="00532A55" w:rsidRDefault="008A6992" w14:paraId="1EC1EDDA" w14:textId="77777777">
            <w:pPr>
              <w:rPr>
                <w:rFonts w:asciiTheme="minorHAnsi" w:hAnsiTheme="minorHAnsi" w:cstheme="minorHAnsi"/>
              </w:rPr>
            </w:pPr>
            <w:r>
              <w:rPr>
                <w:rFonts w:asciiTheme="minorHAnsi" w:hAnsiTheme="minorHAnsi" w:cstheme="minorHAnsi"/>
              </w:rPr>
              <w:t xml:space="preserve">Online meetings with capacity over 100. </w:t>
            </w:r>
            <w:r>
              <w:rPr>
                <w:rFonts w:asciiTheme="minorHAnsi" w:hAnsiTheme="minorHAnsi" w:cstheme="minorHAnsi"/>
              </w:rPr>
              <w:br/>
            </w:r>
          </w:p>
          <w:p w:rsidR="008A6992" w:rsidP="00532A55" w:rsidRDefault="008A6992" w14:paraId="10CE76ED" w14:textId="77777777">
            <w:pPr>
              <w:rPr>
                <w:rFonts w:asciiTheme="minorHAnsi" w:hAnsiTheme="minorHAnsi" w:cstheme="minorHAnsi"/>
              </w:rPr>
            </w:pPr>
            <w:r w:rsidRPr="00326741">
              <w:rPr>
                <w:rFonts w:asciiTheme="minorHAnsi" w:hAnsiTheme="minorHAnsi" w:cstheme="minorHAnsi"/>
              </w:rPr>
              <w:t>Webinar</w:t>
            </w:r>
            <w:r>
              <w:rPr>
                <w:rFonts w:asciiTheme="minorHAnsi" w:hAnsiTheme="minorHAnsi" w:cstheme="minorHAnsi"/>
              </w:rPr>
              <w:t xml:space="preserve"> service </w:t>
            </w:r>
            <w:r w:rsidRPr="00326741">
              <w:rPr>
                <w:rFonts w:asciiTheme="minorHAnsi" w:hAnsiTheme="minorHAnsi" w:cstheme="minorHAnsi"/>
              </w:rPr>
              <w:t>for all users</w:t>
            </w:r>
            <w:r>
              <w:rPr>
                <w:rFonts w:asciiTheme="minorHAnsi" w:hAnsiTheme="minorHAnsi" w:cstheme="minorHAnsi"/>
              </w:rPr>
              <w:t>, webinar services with capacity over 500.</w:t>
            </w:r>
          </w:p>
          <w:p w:rsidR="008A6992" w:rsidP="00532A55" w:rsidRDefault="008A6992" w14:paraId="5BB51473" w14:textId="77777777">
            <w:pPr>
              <w:rPr>
                <w:rFonts w:asciiTheme="minorHAnsi" w:hAnsiTheme="minorHAnsi" w:cstheme="minorHAnsi"/>
              </w:rPr>
            </w:pPr>
          </w:p>
          <w:p w:rsidRPr="00326741" w:rsidR="008A6992" w:rsidP="00532A55" w:rsidRDefault="008A6992" w14:paraId="1441CC6F" w14:textId="3EE3CFD8">
            <w:pPr>
              <w:rPr>
                <w:rFonts w:asciiTheme="minorHAnsi" w:hAnsiTheme="minorHAnsi" w:cstheme="minorHAnsi"/>
              </w:rPr>
            </w:pPr>
            <w:r>
              <w:rPr>
                <w:rFonts w:asciiTheme="minorHAnsi" w:hAnsiTheme="minorHAnsi" w:cstheme="minorHAnsi"/>
              </w:rPr>
              <w:t>Segmented service for training center, support center (functionality available via online meetings).</w:t>
            </w:r>
          </w:p>
        </w:tc>
      </w:tr>
      <w:tr w:rsidRPr="00C6061E" w:rsidR="008A6992" w:rsidTr="00532A55" w14:paraId="44D0A6A6" w14:textId="77777777">
        <w:tc>
          <w:tcPr>
            <w:tcW w:w="1695" w:type="dxa"/>
          </w:tcPr>
          <w:p w:rsidRPr="00C6061E" w:rsidR="008A6992" w:rsidP="00532A55" w:rsidRDefault="008A6992" w14:paraId="7EC4F67F" w14:textId="77777777">
            <w:pPr>
              <w:rPr>
                <w:rFonts w:asciiTheme="minorHAnsi" w:hAnsiTheme="minorHAnsi" w:cstheme="minorHAnsi"/>
              </w:rPr>
            </w:pPr>
            <w:r w:rsidRPr="00C6061E">
              <w:rPr>
                <w:rFonts w:asciiTheme="minorHAnsi" w:hAnsiTheme="minorHAnsi" w:cstheme="minorHAnsi"/>
              </w:rPr>
              <w:t>Organizational</w:t>
            </w:r>
          </w:p>
        </w:tc>
        <w:tc>
          <w:tcPr>
            <w:tcW w:w="1696" w:type="dxa"/>
          </w:tcPr>
          <w:p w:rsidRPr="00C6061E" w:rsidR="008A6992" w:rsidP="00532A55" w:rsidRDefault="008A6992" w14:paraId="65315148" w14:textId="77777777">
            <w:pPr>
              <w:rPr>
                <w:rFonts w:asciiTheme="minorHAnsi" w:hAnsiTheme="minorHAnsi" w:cstheme="minorHAnsi"/>
              </w:rPr>
            </w:pPr>
            <w:r w:rsidRPr="00C6061E">
              <w:rPr>
                <w:rFonts w:asciiTheme="minorHAnsi" w:hAnsiTheme="minorHAnsi" w:cstheme="minorHAnsi"/>
              </w:rPr>
              <w:t>Current OSU faculty, staff and students.</w:t>
            </w:r>
          </w:p>
        </w:tc>
        <w:tc>
          <w:tcPr>
            <w:tcW w:w="1696" w:type="dxa"/>
          </w:tcPr>
          <w:p w:rsidRPr="00C6061E" w:rsidR="008A6992" w:rsidP="00532A55" w:rsidRDefault="008A6992" w14:paraId="30082DC5" w14:textId="77777777">
            <w:pPr>
              <w:rPr>
                <w:rFonts w:asciiTheme="minorHAnsi" w:hAnsiTheme="minorHAnsi" w:cstheme="minorHAnsi"/>
              </w:rPr>
            </w:pPr>
            <w:r w:rsidRPr="00C6061E">
              <w:rPr>
                <w:rFonts w:asciiTheme="minorHAnsi" w:hAnsiTheme="minorHAnsi" w:cstheme="minorHAnsi"/>
              </w:rPr>
              <w:t>Associates.</w:t>
            </w:r>
          </w:p>
        </w:tc>
      </w:tr>
      <w:tr w:rsidRPr="00C6061E" w:rsidR="008A6992" w:rsidTr="00532A55" w14:paraId="1209FC55" w14:textId="77777777">
        <w:tc>
          <w:tcPr>
            <w:tcW w:w="1695" w:type="dxa"/>
          </w:tcPr>
          <w:p w:rsidRPr="00C6061E" w:rsidR="008A6992" w:rsidP="00532A55" w:rsidRDefault="008A6992" w14:paraId="1395FE1B" w14:textId="77777777">
            <w:pPr>
              <w:rPr>
                <w:rFonts w:asciiTheme="minorHAnsi" w:hAnsiTheme="minorHAnsi" w:cstheme="minorHAnsi"/>
              </w:rPr>
            </w:pPr>
            <w:r w:rsidRPr="00C6061E">
              <w:rPr>
                <w:rFonts w:asciiTheme="minorHAnsi" w:hAnsiTheme="minorHAnsi" w:cstheme="minorHAnsi"/>
              </w:rPr>
              <w:t>System</w:t>
            </w:r>
          </w:p>
        </w:tc>
        <w:tc>
          <w:tcPr>
            <w:tcW w:w="1696" w:type="dxa"/>
          </w:tcPr>
          <w:p w:rsidR="008A6992" w:rsidP="00532A55" w:rsidRDefault="008A6992" w14:paraId="7C421671" w14:textId="77777777">
            <w:pPr>
              <w:keepNext w:val="0"/>
              <w:keepLines w:val="0"/>
              <w:spacing w:before="100" w:beforeAutospacing="1" w:after="100" w:afterAutospacing="1"/>
              <w:rPr>
                <w:rFonts w:asciiTheme="minorHAnsi" w:hAnsiTheme="minorHAnsi" w:cstheme="minorHAnsi"/>
              </w:rPr>
            </w:pPr>
            <w:r>
              <w:rPr>
                <w:rFonts w:asciiTheme="minorHAnsi" w:hAnsiTheme="minorHAnsi" w:cstheme="minorHAnsi"/>
              </w:rPr>
              <w:t>Integration with SSO and provisioning services.</w:t>
            </w:r>
          </w:p>
          <w:p w:rsidRPr="00326F1D" w:rsidR="008A6992" w:rsidP="00532A55" w:rsidRDefault="008A6992" w14:paraId="0E63D594" w14:textId="77777777">
            <w:pPr>
              <w:keepNext w:val="0"/>
              <w:keepLines w:val="0"/>
              <w:spacing w:before="100" w:beforeAutospacing="1" w:after="100" w:afterAutospacing="1"/>
              <w:rPr>
                <w:rFonts w:asciiTheme="minorHAnsi" w:hAnsiTheme="minorHAnsi" w:cstheme="minorHAnsi"/>
              </w:rPr>
            </w:pPr>
            <w:r w:rsidRPr="0019697A">
              <w:rPr>
                <w:rFonts w:asciiTheme="minorHAnsi" w:hAnsiTheme="minorHAnsi" w:cstheme="minorHAnsi"/>
              </w:rPr>
              <w:t xml:space="preserve">Calendar </w:t>
            </w:r>
            <w:r>
              <w:rPr>
                <w:rFonts w:asciiTheme="minorHAnsi" w:hAnsiTheme="minorHAnsi" w:cstheme="minorHAnsi"/>
              </w:rPr>
              <w:t xml:space="preserve">integration with Exchange </w:t>
            </w:r>
          </w:p>
        </w:tc>
        <w:tc>
          <w:tcPr>
            <w:tcW w:w="1696" w:type="dxa"/>
          </w:tcPr>
          <w:p w:rsidRPr="00C6061E" w:rsidR="008A6992" w:rsidP="00532A55" w:rsidRDefault="008A6992" w14:paraId="2705513B" w14:textId="77777777">
            <w:pPr>
              <w:rPr>
                <w:rFonts w:asciiTheme="minorHAnsi" w:hAnsiTheme="minorHAnsi" w:cstheme="minorHAnsi"/>
                <w:highlight w:val="yellow"/>
              </w:rPr>
            </w:pPr>
          </w:p>
        </w:tc>
      </w:tr>
      <w:tr w:rsidRPr="00C6061E" w:rsidR="008A6992" w:rsidTr="00532A55" w14:paraId="2FDB883C" w14:textId="77777777">
        <w:tc>
          <w:tcPr>
            <w:tcW w:w="1695" w:type="dxa"/>
          </w:tcPr>
          <w:p w:rsidRPr="007C3265" w:rsidR="008A6992" w:rsidP="00532A55" w:rsidRDefault="008A6992" w14:paraId="212DE3FF" w14:textId="77777777">
            <w:pPr>
              <w:rPr>
                <w:rFonts w:asciiTheme="minorHAnsi" w:hAnsiTheme="minorHAnsi" w:cstheme="minorHAnsi"/>
                <w:bCs/>
                <w:iCs/>
              </w:rPr>
            </w:pPr>
            <w:r w:rsidRPr="007C3265">
              <w:rPr>
                <w:rFonts w:asciiTheme="minorHAnsi" w:hAnsiTheme="minorHAnsi" w:cstheme="minorHAnsi"/>
                <w:bCs/>
                <w:iCs/>
              </w:rPr>
              <w:t>All other Scope</w:t>
            </w:r>
          </w:p>
          <w:p w:rsidR="00A30468" w:rsidP="00532A55" w:rsidRDefault="00A30468" w14:paraId="5DE5F6F5" w14:textId="77777777">
            <w:pPr>
              <w:rPr>
                <w:rFonts w:asciiTheme="minorHAnsi" w:hAnsiTheme="minorHAnsi" w:cstheme="minorHAnsi"/>
                <w:bCs/>
                <w:i/>
                <w:iCs/>
              </w:rPr>
            </w:pPr>
          </w:p>
          <w:p w:rsidRPr="00C6061E" w:rsidR="00A30468" w:rsidP="00DB25FD" w:rsidRDefault="00DB25FD" w14:paraId="24220FB0" w14:textId="045BB728">
            <w:pPr>
              <w:rPr>
                <w:rFonts w:asciiTheme="minorHAnsi" w:hAnsiTheme="minorHAnsi" w:cstheme="minorHAnsi"/>
              </w:rPr>
            </w:pPr>
            <w:r>
              <w:rPr>
                <w:rFonts w:asciiTheme="minorHAnsi" w:hAnsiTheme="minorHAnsi" w:cstheme="minorHAnsi"/>
                <w:bCs/>
                <w:i/>
                <w:iCs/>
              </w:rPr>
              <w:t>D</w:t>
            </w:r>
            <w:r w:rsidR="00A30468">
              <w:rPr>
                <w:rFonts w:asciiTheme="minorHAnsi" w:hAnsiTheme="minorHAnsi" w:cstheme="minorHAnsi"/>
                <w:bCs/>
                <w:i/>
                <w:iCs/>
              </w:rPr>
              <w:t>esired feature to improve video conferencing experience using standards-based room systems</w:t>
            </w:r>
            <w:r>
              <w:rPr>
                <w:rFonts w:asciiTheme="minorHAnsi" w:hAnsiTheme="minorHAnsi" w:cstheme="minorHAnsi"/>
                <w:bCs/>
                <w:i/>
                <w:iCs/>
              </w:rPr>
              <w:t>.</w:t>
            </w:r>
          </w:p>
        </w:tc>
        <w:tc>
          <w:tcPr>
            <w:tcW w:w="1696" w:type="dxa"/>
          </w:tcPr>
          <w:p w:rsidRPr="00887151" w:rsidR="008A6992" w:rsidP="00532A55" w:rsidRDefault="00DB25FD" w14:paraId="49C09F5D" w14:textId="1C9ACB0C">
            <w:pPr>
              <w:rPr>
                <w:rFonts w:asciiTheme="minorHAnsi" w:hAnsiTheme="minorHAnsi" w:cstheme="minorHAnsi"/>
              </w:rPr>
            </w:pPr>
            <w:r>
              <w:rPr>
                <w:rFonts w:asciiTheme="minorHAnsi" w:hAnsiTheme="minorHAnsi" w:cstheme="minorHAnsi"/>
              </w:rPr>
              <w:t xml:space="preserve">Zoom </w:t>
            </w:r>
            <w:r w:rsidRPr="00887151" w:rsidR="008A6992">
              <w:rPr>
                <w:rFonts w:asciiTheme="minorHAnsi" w:hAnsiTheme="minorHAnsi" w:cstheme="minorHAnsi"/>
              </w:rPr>
              <w:t>One-</w:t>
            </w:r>
            <w:r w:rsidR="00763830">
              <w:rPr>
                <w:rFonts w:asciiTheme="minorHAnsi" w:hAnsiTheme="minorHAnsi" w:cstheme="minorHAnsi"/>
              </w:rPr>
              <w:t>Touch</w:t>
            </w:r>
            <w:r w:rsidRPr="00887151" w:rsidR="00763830">
              <w:rPr>
                <w:rFonts w:asciiTheme="minorHAnsi" w:hAnsiTheme="minorHAnsi" w:cstheme="minorHAnsi"/>
              </w:rPr>
              <w:t xml:space="preserve"> Connector</w:t>
            </w:r>
            <w:r w:rsidR="008A6992">
              <w:rPr>
                <w:rFonts w:asciiTheme="minorHAnsi" w:hAnsiTheme="minorHAnsi" w:cstheme="minorHAnsi"/>
              </w:rPr>
              <w:t xml:space="preserve">, </w:t>
            </w:r>
            <w:r w:rsidR="00763830">
              <w:rPr>
                <w:rFonts w:asciiTheme="minorHAnsi" w:hAnsiTheme="minorHAnsi" w:cstheme="minorHAnsi"/>
              </w:rPr>
              <w:t xml:space="preserve">allows </w:t>
            </w:r>
            <w:r w:rsidRPr="00887151" w:rsidR="00763830">
              <w:rPr>
                <w:rFonts w:asciiTheme="minorHAnsi" w:hAnsiTheme="minorHAnsi" w:cstheme="minorHAnsi"/>
              </w:rPr>
              <w:t>a</w:t>
            </w:r>
            <w:r w:rsidRPr="00887151" w:rsidR="008A6992">
              <w:rPr>
                <w:rFonts w:asciiTheme="minorHAnsi" w:hAnsiTheme="minorHAnsi" w:cstheme="minorHAnsi"/>
              </w:rPr>
              <w:t xml:space="preserve"> scheduled Zoom meeting </w:t>
            </w:r>
            <w:r w:rsidR="008A6992">
              <w:rPr>
                <w:rFonts w:asciiTheme="minorHAnsi" w:hAnsiTheme="minorHAnsi" w:cstheme="minorHAnsi"/>
              </w:rPr>
              <w:t xml:space="preserve">to be started </w:t>
            </w:r>
            <w:r w:rsidRPr="00887151" w:rsidR="008A6992">
              <w:rPr>
                <w:rFonts w:asciiTheme="minorHAnsi" w:hAnsiTheme="minorHAnsi" w:cstheme="minorHAnsi"/>
              </w:rPr>
              <w:t xml:space="preserve">directly from </w:t>
            </w:r>
            <w:r w:rsidR="008A6992">
              <w:rPr>
                <w:rFonts w:asciiTheme="minorHAnsi" w:hAnsiTheme="minorHAnsi" w:cstheme="minorHAnsi"/>
              </w:rPr>
              <w:t>the room system</w:t>
            </w:r>
            <w:r w:rsidRPr="00887151" w:rsidR="008A6992">
              <w:rPr>
                <w:rFonts w:asciiTheme="minorHAnsi" w:hAnsiTheme="minorHAnsi" w:cstheme="minorHAnsi"/>
              </w:rPr>
              <w:t xml:space="preserve"> with a push of a button.</w:t>
            </w:r>
          </w:p>
          <w:p w:rsidR="008A6992" w:rsidP="00532A55" w:rsidRDefault="008A6992" w14:paraId="7DAE971C" w14:textId="77777777">
            <w:pPr>
              <w:rPr>
                <w:rFonts w:asciiTheme="minorHAnsi" w:hAnsiTheme="minorHAnsi" w:cstheme="minorHAnsi"/>
                <w:sz w:val="18"/>
                <w:szCs w:val="18"/>
              </w:rPr>
            </w:pPr>
          </w:p>
          <w:p w:rsidRPr="005511A3" w:rsidR="008A6992" w:rsidP="00532A55" w:rsidRDefault="008A6992" w14:paraId="2DE815B1" w14:textId="77777777">
            <w:pPr>
              <w:rPr>
                <w:rFonts w:asciiTheme="minorHAnsi" w:hAnsiTheme="minorHAnsi" w:cstheme="minorHAnsi"/>
                <w:sz w:val="18"/>
                <w:szCs w:val="18"/>
              </w:rPr>
            </w:pPr>
            <w:r w:rsidRPr="005511A3">
              <w:rPr>
                <w:rFonts w:asciiTheme="minorHAnsi" w:hAnsiTheme="minorHAnsi" w:cstheme="minorHAnsi"/>
                <w:sz w:val="18"/>
                <w:szCs w:val="18"/>
              </w:rPr>
              <w:t>Supported Systems</w:t>
            </w:r>
            <w:r>
              <w:rPr>
                <w:rFonts w:asciiTheme="minorHAnsi" w:hAnsiTheme="minorHAnsi" w:cstheme="minorHAnsi"/>
                <w:sz w:val="18"/>
                <w:szCs w:val="18"/>
              </w:rPr>
              <w:t>:</w:t>
            </w:r>
          </w:p>
          <w:p w:rsidRPr="005511A3" w:rsidR="008A6992" w:rsidP="00532A55" w:rsidRDefault="008A6992" w14:paraId="3B94FF58" w14:textId="77777777">
            <w:pPr>
              <w:rPr>
                <w:rFonts w:asciiTheme="minorHAnsi" w:hAnsiTheme="minorHAnsi" w:cstheme="minorHAnsi"/>
                <w:sz w:val="18"/>
                <w:szCs w:val="18"/>
              </w:rPr>
            </w:pPr>
            <w:r w:rsidRPr="005511A3">
              <w:rPr>
                <w:rFonts w:asciiTheme="minorHAnsi" w:hAnsiTheme="minorHAnsi" w:cstheme="minorHAnsi"/>
                <w:sz w:val="18"/>
                <w:szCs w:val="18"/>
              </w:rPr>
              <w:t>Cisco</w:t>
            </w:r>
            <w:r w:rsidRPr="005511A3">
              <w:rPr>
                <w:rFonts w:asciiTheme="minorHAnsi" w:hAnsiTheme="minorHAnsi" w:cstheme="minorHAnsi"/>
                <w:sz w:val="18"/>
                <w:szCs w:val="18"/>
              </w:rPr>
              <w:br/>
            </w:r>
            <w:r w:rsidRPr="005511A3">
              <w:rPr>
                <w:rFonts w:asciiTheme="minorHAnsi" w:hAnsiTheme="minorHAnsi" w:cstheme="minorHAnsi"/>
                <w:sz w:val="18"/>
                <w:szCs w:val="18"/>
              </w:rPr>
              <w:t>- SX Series</w:t>
            </w:r>
            <w:r w:rsidRPr="005511A3">
              <w:rPr>
                <w:rFonts w:asciiTheme="minorHAnsi" w:hAnsiTheme="minorHAnsi" w:cstheme="minorHAnsi"/>
                <w:sz w:val="18"/>
                <w:szCs w:val="18"/>
              </w:rPr>
              <w:br/>
            </w:r>
            <w:r w:rsidRPr="005511A3">
              <w:rPr>
                <w:rFonts w:asciiTheme="minorHAnsi" w:hAnsiTheme="minorHAnsi" w:cstheme="minorHAnsi"/>
                <w:sz w:val="18"/>
                <w:szCs w:val="18"/>
              </w:rPr>
              <w:t>- MX Series</w:t>
            </w:r>
            <w:r w:rsidRPr="005511A3">
              <w:rPr>
                <w:rFonts w:asciiTheme="minorHAnsi" w:hAnsiTheme="minorHAnsi" w:cstheme="minorHAnsi"/>
                <w:sz w:val="18"/>
                <w:szCs w:val="18"/>
              </w:rPr>
              <w:br/>
            </w:r>
            <w:r w:rsidRPr="005511A3">
              <w:rPr>
                <w:rFonts w:asciiTheme="minorHAnsi" w:hAnsiTheme="minorHAnsi" w:cstheme="minorHAnsi"/>
                <w:sz w:val="18"/>
                <w:szCs w:val="18"/>
              </w:rPr>
              <w:t>- DX Series</w:t>
            </w:r>
            <w:r w:rsidRPr="005511A3">
              <w:rPr>
                <w:rFonts w:asciiTheme="minorHAnsi" w:hAnsiTheme="minorHAnsi" w:cstheme="minorHAnsi"/>
                <w:sz w:val="18"/>
                <w:szCs w:val="18"/>
              </w:rPr>
              <w:br/>
            </w:r>
            <w:r w:rsidRPr="005511A3">
              <w:rPr>
                <w:rFonts w:asciiTheme="minorHAnsi" w:hAnsiTheme="minorHAnsi" w:cstheme="minorHAnsi"/>
                <w:sz w:val="18"/>
                <w:szCs w:val="18"/>
              </w:rPr>
              <w:t xml:space="preserve">- Tandberg C Series </w:t>
            </w:r>
            <w:r w:rsidRPr="005511A3">
              <w:rPr>
                <w:rFonts w:asciiTheme="minorHAnsi" w:hAnsiTheme="minorHAnsi" w:cstheme="minorHAnsi"/>
                <w:sz w:val="18"/>
                <w:szCs w:val="18"/>
              </w:rPr>
              <w:br/>
            </w:r>
            <w:r w:rsidRPr="005511A3">
              <w:rPr>
                <w:rFonts w:asciiTheme="minorHAnsi" w:hAnsiTheme="minorHAnsi" w:cstheme="minorHAnsi"/>
                <w:sz w:val="18"/>
                <w:szCs w:val="18"/>
              </w:rPr>
              <w:t xml:space="preserve">- </w:t>
            </w:r>
            <w:r w:rsidRPr="00F66379">
              <w:rPr>
                <w:rFonts w:asciiTheme="minorHAnsi" w:hAnsiTheme="minorHAnsi" w:cstheme="minorHAnsi"/>
                <w:spacing w:val="-5"/>
                <w:sz w:val="18"/>
                <w:szCs w:val="18"/>
              </w:rPr>
              <w:t>Tandberg EX Series</w:t>
            </w:r>
          </w:p>
          <w:p w:rsidRPr="005511A3" w:rsidR="008A6992" w:rsidP="00532A55" w:rsidRDefault="008A6992" w14:paraId="5E1496DA" w14:textId="77777777">
            <w:pPr>
              <w:rPr>
                <w:rFonts w:asciiTheme="minorHAnsi" w:hAnsiTheme="minorHAnsi" w:cstheme="minorHAnsi"/>
                <w:sz w:val="18"/>
                <w:szCs w:val="18"/>
              </w:rPr>
            </w:pPr>
            <w:r w:rsidRPr="005511A3">
              <w:rPr>
                <w:rFonts w:asciiTheme="minorHAnsi" w:hAnsiTheme="minorHAnsi" w:cstheme="minorHAnsi"/>
                <w:sz w:val="18"/>
                <w:szCs w:val="18"/>
              </w:rPr>
              <w:t>Polycom</w:t>
            </w:r>
          </w:p>
          <w:p w:rsidRPr="00C6061E" w:rsidR="008A6992" w:rsidP="00532A55" w:rsidRDefault="008A6992" w14:paraId="56EC18C3" w14:textId="77777777">
            <w:pPr>
              <w:rPr>
                <w:rFonts w:asciiTheme="minorHAnsi" w:hAnsiTheme="minorHAnsi" w:cstheme="minorHAnsi"/>
              </w:rPr>
            </w:pPr>
            <w:r w:rsidRPr="005511A3">
              <w:rPr>
                <w:rFonts w:asciiTheme="minorHAnsi" w:hAnsiTheme="minorHAnsi" w:cstheme="minorHAnsi"/>
                <w:sz w:val="18"/>
                <w:szCs w:val="18"/>
              </w:rPr>
              <w:t>- Group Series</w:t>
            </w:r>
            <w:r w:rsidRPr="005511A3">
              <w:rPr>
                <w:rFonts w:asciiTheme="minorHAnsi" w:hAnsiTheme="minorHAnsi" w:cstheme="minorHAnsi"/>
                <w:sz w:val="18"/>
                <w:szCs w:val="18"/>
              </w:rPr>
              <w:br/>
            </w:r>
            <w:r w:rsidRPr="005511A3">
              <w:rPr>
                <w:rFonts w:asciiTheme="minorHAnsi" w:hAnsiTheme="minorHAnsi" w:cstheme="minorHAnsi"/>
                <w:sz w:val="18"/>
                <w:szCs w:val="18"/>
              </w:rPr>
              <w:t>- Debut</w:t>
            </w:r>
            <w:r w:rsidRPr="005511A3">
              <w:rPr>
                <w:rFonts w:asciiTheme="minorHAnsi" w:hAnsiTheme="minorHAnsi" w:cstheme="minorHAnsi"/>
                <w:sz w:val="18"/>
                <w:szCs w:val="18"/>
              </w:rPr>
              <w:br/>
            </w:r>
            <w:r w:rsidRPr="005511A3">
              <w:rPr>
                <w:rFonts w:asciiTheme="minorHAnsi" w:hAnsiTheme="minorHAnsi" w:cstheme="minorHAnsi"/>
                <w:sz w:val="18"/>
                <w:szCs w:val="18"/>
              </w:rPr>
              <w:t>- HDX</w:t>
            </w:r>
            <w:r w:rsidRPr="005511A3">
              <w:rPr>
                <w:rFonts w:asciiTheme="minorHAnsi" w:hAnsiTheme="minorHAnsi" w:cstheme="minorHAnsi"/>
                <w:sz w:val="18"/>
                <w:szCs w:val="18"/>
              </w:rPr>
              <w:br/>
            </w:r>
            <w:r w:rsidRPr="005511A3">
              <w:rPr>
                <w:rFonts w:asciiTheme="minorHAnsi" w:hAnsiTheme="minorHAnsi" w:cstheme="minorHAnsi"/>
                <w:sz w:val="18"/>
                <w:szCs w:val="18"/>
              </w:rPr>
              <w:t>- Trio</w:t>
            </w:r>
          </w:p>
        </w:tc>
        <w:tc>
          <w:tcPr>
            <w:tcW w:w="1696" w:type="dxa"/>
          </w:tcPr>
          <w:p w:rsidRPr="00C6061E" w:rsidR="008A6992" w:rsidP="00532A55" w:rsidRDefault="008A6992" w14:paraId="3A7EDC70" w14:textId="77777777">
            <w:pPr>
              <w:rPr>
                <w:rFonts w:asciiTheme="minorHAnsi" w:hAnsiTheme="minorHAnsi" w:cstheme="minorHAnsi"/>
              </w:rPr>
            </w:pPr>
            <w:r>
              <w:rPr>
                <w:rFonts w:asciiTheme="minorHAnsi" w:hAnsiTheme="minorHAnsi" w:cstheme="minorHAnsi"/>
              </w:rPr>
              <w:t>Room systems that are not supported by Zoom One-Tap-Connector.</w:t>
            </w:r>
          </w:p>
        </w:tc>
      </w:tr>
    </w:tbl>
    <w:p w:rsidRPr="00C6061E" w:rsidR="008A6992" w:rsidP="008A6992" w:rsidRDefault="008A6992" w14:paraId="14062D95" w14:textId="77777777">
      <w:pPr>
        <w:pStyle w:val="BoxSeperator"/>
        <w:rPr>
          <w:rFonts w:asciiTheme="minorHAnsi" w:hAnsiTheme="minorHAnsi" w:cstheme="minorHAnsi"/>
        </w:rPr>
      </w:pPr>
    </w:p>
    <w:p w:rsidRPr="00C6061E" w:rsidR="008A6992" w:rsidP="008A6992" w:rsidRDefault="008A6992" w14:paraId="4C0F610E"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lastRenderedPageBreak/>
        <w:t>Flexibility Matrix:</w:t>
      </w:r>
    </w:p>
    <w:tbl>
      <w:tblPr>
        <w:tblW w:w="5096"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1274"/>
        <w:gridCol w:w="1174"/>
        <w:gridCol w:w="1374"/>
        <w:gridCol w:w="1274"/>
      </w:tblGrid>
      <w:tr w:rsidRPr="00C6061E" w:rsidR="008A6992" w:rsidTr="00532A55" w14:paraId="4949C9F0" w14:textId="77777777">
        <w:trPr>
          <w:cantSplit/>
          <w:trHeight w:val="66"/>
        </w:trPr>
        <w:tc>
          <w:tcPr>
            <w:tcW w:w="1274" w:type="dxa"/>
            <w:tcBorders>
              <w:left w:val="single" w:color="auto" w:sz="4" w:space="0"/>
              <w:bottom w:val="single" w:color="auto" w:sz="4" w:space="0"/>
              <w:right w:val="single" w:color="auto" w:sz="4" w:space="0"/>
            </w:tcBorders>
          </w:tcPr>
          <w:p w:rsidRPr="00C6061E" w:rsidR="008A6992" w:rsidP="00532A55" w:rsidRDefault="008A6992" w14:paraId="050B2B35" w14:textId="77777777">
            <w:pPr>
              <w:rPr>
                <w:rFonts w:asciiTheme="minorHAnsi" w:hAnsiTheme="minorHAnsi" w:cstheme="minorHAnsi"/>
              </w:rPr>
            </w:pPr>
          </w:p>
        </w:tc>
        <w:tc>
          <w:tcPr>
            <w:tcW w:w="1174" w:type="dxa"/>
            <w:tcBorders>
              <w:left w:val="single" w:color="auto" w:sz="4" w:space="0"/>
              <w:bottom w:val="single" w:color="auto" w:sz="4" w:space="0"/>
              <w:right w:val="single" w:color="auto" w:sz="4" w:space="0"/>
            </w:tcBorders>
          </w:tcPr>
          <w:p w:rsidRPr="00C6061E" w:rsidR="008A6992" w:rsidP="00532A55" w:rsidRDefault="008A6992" w14:paraId="188550EB" w14:textId="77777777">
            <w:pPr>
              <w:pStyle w:val="Heading2"/>
              <w:jc w:val="center"/>
              <w:rPr>
                <w:rFonts w:asciiTheme="minorHAnsi" w:hAnsiTheme="minorHAnsi" w:cstheme="minorHAnsi"/>
                <w:sz w:val="18"/>
              </w:rPr>
            </w:pPr>
            <w:r w:rsidRPr="00C6061E">
              <w:rPr>
                <w:rFonts w:asciiTheme="minorHAnsi" w:hAnsiTheme="minorHAnsi" w:cstheme="minorHAnsi"/>
                <w:sz w:val="18"/>
              </w:rPr>
              <w:t>Least Flexible</w:t>
            </w:r>
          </w:p>
        </w:tc>
        <w:tc>
          <w:tcPr>
            <w:tcW w:w="1374" w:type="dxa"/>
            <w:tcBorders>
              <w:left w:val="single" w:color="auto" w:sz="4" w:space="0"/>
              <w:bottom w:val="single" w:color="auto" w:sz="4" w:space="0"/>
              <w:right w:val="single" w:color="auto" w:sz="4" w:space="0"/>
            </w:tcBorders>
          </w:tcPr>
          <w:p w:rsidRPr="00C6061E" w:rsidR="008A6992" w:rsidP="00532A55" w:rsidRDefault="008A6992" w14:paraId="4D7E17D8" w14:textId="77777777">
            <w:pPr>
              <w:pStyle w:val="Heading2"/>
              <w:jc w:val="center"/>
              <w:rPr>
                <w:rFonts w:asciiTheme="minorHAnsi" w:hAnsiTheme="minorHAnsi" w:cstheme="minorHAnsi"/>
                <w:sz w:val="18"/>
              </w:rPr>
            </w:pPr>
            <w:r w:rsidRPr="00C6061E">
              <w:rPr>
                <w:rFonts w:asciiTheme="minorHAnsi" w:hAnsiTheme="minorHAnsi" w:cstheme="minorHAnsi"/>
                <w:sz w:val="18"/>
              </w:rPr>
              <w:t>Moderately Flexible</w:t>
            </w:r>
          </w:p>
        </w:tc>
        <w:tc>
          <w:tcPr>
            <w:tcW w:w="1274" w:type="dxa"/>
            <w:tcBorders>
              <w:left w:val="single" w:color="auto" w:sz="4" w:space="0"/>
              <w:bottom w:val="single" w:color="auto" w:sz="4" w:space="0"/>
              <w:right w:val="single" w:color="auto" w:sz="4" w:space="0"/>
            </w:tcBorders>
          </w:tcPr>
          <w:p w:rsidRPr="00C6061E" w:rsidR="008A6992" w:rsidP="00532A55" w:rsidRDefault="008A6992" w14:paraId="79659674" w14:textId="77777777">
            <w:pPr>
              <w:pStyle w:val="Heading2"/>
              <w:jc w:val="center"/>
              <w:rPr>
                <w:rFonts w:asciiTheme="minorHAnsi" w:hAnsiTheme="minorHAnsi" w:cstheme="minorHAnsi"/>
                <w:sz w:val="18"/>
              </w:rPr>
            </w:pPr>
            <w:r w:rsidRPr="00C6061E">
              <w:rPr>
                <w:rFonts w:asciiTheme="minorHAnsi" w:hAnsiTheme="minorHAnsi" w:cstheme="minorHAnsi"/>
                <w:sz w:val="18"/>
              </w:rPr>
              <w:t>Most Flexible</w:t>
            </w:r>
          </w:p>
        </w:tc>
      </w:tr>
      <w:tr w:rsidRPr="00C6061E" w:rsidR="008A6992" w:rsidTr="00532A55" w14:paraId="3BE12173" w14:textId="77777777">
        <w:trPr>
          <w:cantSplit/>
          <w:trHeight w:val="63"/>
        </w:trPr>
        <w:tc>
          <w:tcPr>
            <w:tcW w:w="1274" w:type="dxa"/>
            <w:tcBorders>
              <w:left w:val="single" w:color="auto" w:sz="4" w:space="0"/>
              <w:bottom w:val="single" w:color="auto" w:sz="4" w:space="0"/>
              <w:right w:val="single" w:color="auto" w:sz="4" w:space="0"/>
            </w:tcBorders>
          </w:tcPr>
          <w:p w:rsidRPr="00C6061E" w:rsidR="008A6992" w:rsidP="00532A55" w:rsidRDefault="008A6992" w14:paraId="2ED4E84F" w14:textId="77777777">
            <w:pPr>
              <w:pStyle w:val="Heading2"/>
              <w:rPr>
                <w:rFonts w:asciiTheme="minorHAnsi" w:hAnsiTheme="minorHAnsi" w:cstheme="minorHAnsi"/>
              </w:rPr>
            </w:pPr>
            <w:r w:rsidRPr="00C6061E">
              <w:rPr>
                <w:rFonts w:asciiTheme="minorHAnsi" w:hAnsiTheme="minorHAnsi" w:cstheme="minorHAnsi"/>
              </w:rPr>
              <w:t>Scope</w:t>
            </w:r>
          </w:p>
        </w:tc>
        <w:tc>
          <w:tcPr>
            <w:tcW w:w="1174" w:type="dxa"/>
            <w:tcBorders>
              <w:left w:val="single" w:color="auto" w:sz="4" w:space="0"/>
              <w:bottom w:val="single" w:color="auto" w:sz="4" w:space="0"/>
              <w:right w:val="single" w:color="auto" w:sz="4" w:space="0"/>
            </w:tcBorders>
            <w:vAlign w:val="center"/>
          </w:tcPr>
          <w:p w:rsidRPr="00C6061E" w:rsidR="008A6992" w:rsidP="00532A55" w:rsidRDefault="008A6992" w14:paraId="38E0FCA9" w14:textId="77777777">
            <w:pPr>
              <w:ind w:left="60"/>
              <w:jc w:val="center"/>
              <w:rPr>
                <w:rFonts w:asciiTheme="minorHAnsi" w:hAnsiTheme="minorHAnsi" w:cstheme="minorHAnsi"/>
                <w:highlight w:val="yellow"/>
              </w:rPr>
            </w:pPr>
            <w:r w:rsidRPr="00326741">
              <w:rPr>
                <w:rFonts w:asciiTheme="minorHAnsi" w:hAnsiTheme="minorHAnsi" w:cstheme="minorHAnsi"/>
              </w:rPr>
              <w:t>X</w:t>
            </w:r>
          </w:p>
        </w:tc>
        <w:tc>
          <w:tcPr>
            <w:tcW w:w="1374" w:type="dxa"/>
            <w:tcBorders>
              <w:left w:val="single" w:color="auto" w:sz="4" w:space="0"/>
              <w:bottom w:val="single" w:color="auto" w:sz="4" w:space="0"/>
              <w:right w:val="single" w:color="auto" w:sz="4" w:space="0"/>
            </w:tcBorders>
            <w:vAlign w:val="center"/>
          </w:tcPr>
          <w:p w:rsidRPr="00C6061E" w:rsidR="008A6992" w:rsidP="00532A55" w:rsidRDefault="008A6992" w14:paraId="2A49B0B2" w14:textId="77777777">
            <w:pPr>
              <w:ind w:left="60"/>
              <w:jc w:val="center"/>
              <w:rPr>
                <w:rFonts w:asciiTheme="minorHAnsi" w:hAnsiTheme="minorHAnsi" w:cstheme="minorHAnsi"/>
              </w:rPr>
            </w:pPr>
          </w:p>
        </w:tc>
        <w:tc>
          <w:tcPr>
            <w:tcW w:w="1274" w:type="dxa"/>
            <w:tcBorders>
              <w:left w:val="single" w:color="auto" w:sz="4" w:space="0"/>
              <w:bottom w:val="single" w:color="auto" w:sz="4" w:space="0"/>
              <w:right w:val="single" w:color="auto" w:sz="4" w:space="0"/>
            </w:tcBorders>
            <w:vAlign w:val="center"/>
          </w:tcPr>
          <w:p w:rsidRPr="00C6061E" w:rsidR="008A6992" w:rsidP="00532A55" w:rsidRDefault="008A6992" w14:paraId="680C5336" w14:textId="77777777">
            <w:pPr>
              <w:ind w:left="60"/>
              <w:jc w:val="center"/>
              <w:rPr>
                <w:rFonts w:asciiTheme="minorHAnsi" w:hAnsiTheme="minorHAnsi" w:cstheme="minorHAnsi"/>
              </w:rPr>
            </w:pPr>
          </w:p>
        </w:tc>
      </w:tr>
      <w:tr w:rsidRPr="00C6061E" w:rsidR="008A6992" w:rsidTr="00532A55" w14:paraId="5F2AE218" w14:textId="77777777">
        <w:trPr>
          <w:cantSplit/>
          <w:trHeight w:val="63"/>
        </w:trPr>
        <w:tc>
          <w:tcPr>
            <w:tcW w:w="1274" w:type="dxa"/>
            <w:tcBorders>
              <w:left w:val="single" w:color="auto" w:sz="4" w:space="0"/>
              <w:bottom w:val="single" w:color="auto" w:sz="4" w:space="0"/>
              <w:right w:val="single" w:color="auto" w:sz="4" w:space="0"/>
            </w:tcBorders>
          </w:tcPr>
          <w:p w:rsidRPr="00C6061E" w:rsidR="008A6992" w:rsidP="00532A55" w:rsidRDefault="008A6992" w14:paraId="46CD02A8" w14:textId="77777777">
            <w:pPr>
              <w:pStyle w:val="Heading2"/>
              <w:rPr>
                <w:rFonts w:asciiTheme="minorHAnsi" w:hAnsiTheme="minorHAnsi" w:cstheme="minorHAnsi"/>
              </w:rPr>
            </w:pPr>
            <w:r w:rsidRPr="00C6061E">
              <w:rPr>
                <w:rFonts w:asciiTheme="minorHAnsi" w:hAnsiTheme="minorHAnsi" w:cstheme="minorHAnsi"/>
              </w:rPr>
              <w:t>Schedule</w:t>
            </w:r>
          </w:p>
        </w:tc>
        <w:tc>
          <w:tcPr>
            <w:tcW w:w="1174" w:type="dxa"/>
            <w:tcBorders>
              <w:left w:val="single" w:color="auto" w:sz="4" w:space="0"/>
              <w:bottom w:val="single" w:color="auto" w:sz="4" w:space="0"/>
              <w:right w:val="single" w:color="auto" w:sz="4" w:space="0"/>
            </w:tcBorders>
            <w:vAlign w:val="center"/>
          </w:tcPr>
          <w:p w:rsidRPr="00C6061E" w:rsidR="008A6992" w:rsidP="00532A55" w:rsidRDefault="008A6992" w14:paraId="41EBC49E" w14:textId="77777777">
            <w:pPr>
              <w:ind w:left="60"/>
              <w:jc w:val="center"/>
              <w:rPr>
                <w:rFonts w:asciiTheme="minorHAnsi" w:hAnsiTheme="minorHAnsi" w:cstheme="minorHAnsi"/>
                <w:highlight w:val="yellow"/>
              </w:rPr>
            </w:pPr>
          </w:p>
        </w:tc>
        <w:tc>
          <w:tcPr>
            <w:tcW w:w="1374" w:type="dxa"/>
            <w:tcBorders>
              <w:left w:val="single" w:color="auto" w:sz="4" w:space="0"/>
              <w:bottom w:val="single" w:color="auto" w:sz="4" w:space="0"/>
              <w:right w:val="single" w:color="auto" w:sz="4" w:space="0"/>
            </w:tcBorders>
            <w:vAlign w:val="center"/>
          </w:tcPr>
          <w:p w:rsidRPr="00C6061E" w:rsidR="008A6992" w:rsidP="00532A55" w:rsidRDefault="008A6992" w14:paraId="0CE2B639" w14:textId="77777777">
            <w:pPr>
              <w:ind w:left="60"/>
              <w:jc w:val="center"/>
              <w:rPr>
                <w:rFonts w:asciiTheme="minorHAnsi" w:hAnsiTheme="minorHAnsi" w:cstheme="minorHAnsi"/>
              </w:rPr>
            </w:pPr>
            <w:r w:rsidRPr="00326741">
              <w:rPr>
                <w:rFonts w:asciiTheme="minorHAnsi" w:hAnsiTheme="minorHAnsi" w:cstheme="minorHAnsi"/>
              </w:rPr>
              <w:t>X</w:t>
            </w:r>
          </w:p>
        </w:tc>
        <w:tc>
          <w:tcPr>
            <w:tcW w:w="1274" w:type="dxa"/>
            <w:tcBorders>
              <w:left w:val="single" w:color="auto" w:sz="4" w:space="0"/>
              <w:bottom w:val="single" w:color="auto" w:sz="4" w:space="0"/>
              <w:right w:val="single" w:color="auto" w:sz="4" w:space="0"/>
            </w:tcBorders>
            <w:vAlign w:val="center"/>
          </w:tcPr>
          <w:p w:rsidRPr="00C6061E" w:rsidR="008A6992" w:rsidP="00532A55" w:rsidRDefault="008A6992" w14:paraId="70754D7F" w14:textId="77777777">
            <w:pPr>
              <w:ind w:left="60"/>
              <w:jc w:val="center"/>
              <w:rPr>
                <w:rFonts w:asciiTheme="minorHAnsi" w:hAnsiTheme="minorHAnsi" w:cstheme="minorHAnsi"/>
              </w:rPr>
            </w:pPr>
          </w:p>
        </w:tc>
      </w:tr>
      <w:tr w:rsidRPr="00C6061E" w:rsidR="008A6992" w:rsidTr="00532A55" w14:paraId="2BF8C94D" w14:textId="77777777">
        <w:trPr>
          <w:cantSplit/>
          <w:trHeight w:val="63"/>
        </w:trPr>
        <w:tc>
          <w:tcPr>
            <w:tcW w:w="1274" w:type="dxa"/>
            <w:tcBorders>
              <w:left w:val="single" w:color="auto" w:sz="4" w:space="0"/>
              <w:bottom w:val="single" w:color="auto" w:sz="4" w:space="0"/>
              <w:right w:val="single" w:color="auto" w:sz="4" w:space="0"/>
            </w:tcBorders>
          </w:tcPr>
          <w:p w:rsidRPr="00C6061E" w:rsidR="008A6992" w:rsidP="00532A55" w:rsidRDefault="008A6992" w14:paraId="0B308E5C" w14:textId="77777777">
            <w:pPr>
              <w:pStyle w:val="Heading2"/>
              <w:rPr>
                <w:rFonts w:asciiTheme="minorHAnsi" w:hAnsiTheme="minorHAnsi" w:cstheme="minorHAnsi"/>
              </w:rPr>
            </w:pPr>
            <w:r w:rsidRPr="00C6061E">
              <w:rPr>
                <w:rFonts w:asciiTheme="minorHAnsi" w:hAnsiTheme="minorHAnsi" w:cstheme="minorHAnsi"/>
              </w:rPr>
              <w:t>Resources</w:t>
            </w:r>
          </w:p>
        </w:tc>
        <w:tc>
          <w:tcPr>
            <w:tcW w:w="1174" w:type="dxa"/>
            <w:tcBorders>
              <w:left w:val="single" w:color="auto" w:sz="4" w:space="0"/>
              <w:bottom w:val="single" w:color="auto" w:sz="4" w:space="0"/>
              <w:right w:val="single" w:color="auto" w:sz="4" w:space="0"/>
            </w:tcBorders>
            <w:vAlign w:val="center"/>
          </w:tcPr>
          <w:p w:rsidRPr="00C6061E" w:rsidR="008A6992" w:rsidP="00532A55" w:rsidRDefault="008A6992" w14:paraId="60D21884" w14:textId="77777777">
            <w:pPr>
              <w:ind w:left="60"/>
              <w:jc w:val="center"/>
              <w:rPr>
                <w:rFonts w:asciiTheme="minorHAnsi" w:hAnsiTheme="minorHAnsi" w:cstheme="minorHAnsi"/>
                <w:highlight w:val="yellow"/>
              </w:rPr>
            </w:pPr>
          </w:p>
        </w:tc>
        <w:tc>
          <w:tcPr>
            <w:tcW w:w="1374" w:type="dxa"/>
            <w:tcBorders>
              <w:left w:val="single" w:color="auto" w:sz="4" w:space="0"/>
              <w:bottom w:val="single" w:color="auto" w:sz="4" w:space="0"/>
              <w:right w:val="single" w:color="auto" w:sz="4" w:space="0"/>
            </w:tcBorders>
            <w:vAlign w:val="center"/>
          </w:tcPr>
          <w:p w:rsidRPr="00C6061E" w:rsidR="008A6992" w:rsidP="00532A55" w:rsidRDefault="008A6992" w14:paraId="77036986" w14:textId="77777777">
            <w:pPr>
              <w:ind w:left="60"/>
              <w:jc w:val="center"/>
              <w:rPr>
                <w:rFonts w:asciiTheme="minorHAnsi" w:hAnsiTheme="minorHAnsi" w:cstheme="minorHAnsi"/>
              </w:rPr>
            </w:pPr>
          </w:p>
        </w:tc>
        <w:tc>
          <w:tcPr>
            <w:tcW w:w="1274" w:type="dxa"/>
            <w:tcBorders>
              <w:left w:val="single" w:color="auto" w:sz="4" w:space="0"/>
              <w:bottom w:val="single" w:color="auto" w:sz="4" w:space="0"/>
              <w:right w:val="single" w:color="auto" w:sz="4" w:space="0"/>
            </w:tcBorders>
            <w:vAlign w:val="center"/>
          </w:tcPr>
          <w:p w:rsidRPr="00C6061E" w:rsidR="008A6992" w:rsidP="00532A55" w:rsidRDefault="008A6992" w14:paraId="58F43742" w14:textId="77777777">
            <w:pPr>
              <w:ind w:left="60"/>
              <w:jc w:val="center"/>
              <w:rPr>
                <w:rFonts w:asciiTheme="minorHAnsi" w:hAnsiTheme="minorHAnsi" w:cstheme="minorHAnsi"/>
              </w:rPr>
            </w:pPr>
            <w:r w:rsidRPr="00326741">
              <w:rPr>
                <w:rFonts w:asciiTheme="minorHAnsi" w:hAnsiTheme="minorHAnsi" w:cstheme="minorHAnsi"/>
              </w:rPr>
              <w:t>X</w:t>
            </w:r>
          </w:p>
        </w:tc>
      </w:tr>
    </w:tbl>
    <w:p w:rsidRPr="00C6061E" w:rsidR="008A6992" w:rsidP="008A6992" w:rsidRDefault="008A6992" w14:paraId="024F5F26" w14:textId="77777777">
      <w:pPr>
        <w:pStyle w:val="BoxSeperator"/>
        <w:rPr>
          <w:rFonts w:asciiTheme="minorHAnsi" w:hAnsiTheme="minorHAnsi" w:cstheme="minorHAnsi"/>
        </w:rPr>
      </w:pPr>
    </w:p>
    <w:p w:rsidRPr="00C6061E" w:rsidR="008A6992" w:rsidP="008A6992" w:rsidRDefault="008A6992" w14:paraId="3A01F5EB" w14:textId="77777777">
      <w:pPr>
        <w:pStyle w:val="Heading1"/>
        <w:pBdr>
          <w:top w:val="single" w:color="auto" w:sz="4" w:space="1"/>
          <w:left w:val="single" w:color="auto" w:sz="4" w:space="4"/>
          <w:bottom w:val="single" w:color="auto" w:sz="4" w:space="0"/>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Key Project Deliverables</w:t>
      </w:r>
    </w:p>
    <w:p w:rsidRPr="00C6061E" w:rsidR="008A6992" w:rsidP="008A6992" w:rsidRDefault="008A6992" w14:paraId="65987482" w14:textId="5EA68C30">
      <w:pPr>
        <w:pBdr>
          <w:top w:val="single" w:color="auto" w:sz="4" w:space="1"/>
          <w:left w:val="single" w:color="auto" w:sz="4" w:space="4"/>
          <w:bottom w:val="single" w:color="auto" w:sz="4" w:space="0"/>
          <w:right w:val="single" w:color="auto" w:sz="4" w:space="4"/>
        </w:pBdr>
        <w:rPr>
          <w:rFonts w:asciiTheme="minorHAnsi" w:hAnsiTheme="minorHAnsi" w:cstheme="minorHAnsi"/>
        </w:rPr>
      </w:pPr>
      <w:r>
        <w:rPr>
          <w:rFonts w:asciiTheme="minorHAnsi" w:hAnsiTheme="minorHAnsi" w:cstheme="minorHAnsi"/>
        </w:rPr>
        <w:t xml:space="preserve">Contract with Zoom as </w:t>
      </w:r>
      <w:r w:rsidRPr="00C6061E">
        <w:rPr>
          <w:rFonts w:asciiTheme="minorHAnsi" w:hAnsiTheme="minorHAnsi" w:cstheme="minorHAnsi"/>
        </w:rPr>
        <w:t>OSU</w:t>
      </w:r>
      <w:r>
        <w:rPr>
          <w:rFonts w:asciiTheme="minorHAnsi" w:hAnsiTheme="minorHAnsi" w:cstheme="minorHAnsi"/>
        </w:rPr>
        <w:t>’s</w:t>
      </w:r>
      <w:r w:rsidRPr="00C6061E">
        <w:rPr>
          <w:rFonts w:asciiTheme="minorHAnsi" w:hAnsiTheme="minorHAnsi" w:cstheme="minorHAnsi"/>
        </w:rPr>
        <w:t xml:space="preserve"> video and web conferencing service</w:t>
      </w:r>
      <w:r>
        <w:rPr>
          <w:rFonts w:asciiTheme="minorHAnsi" w:hAnsiTheme="minorHAnsi" w:cstheme="minorHAnsi"/>
        </w:rPr>
        <w:t xml:space="preserve"> tool</w:t>
      </w:r>
      <w:r w:rsidRPr="00C6061E">
        <w:rPr>
          <w:rFonts w:asciiTheme="minorHAnsi" w:hAnsiTheme="minorHAnsi" w:cstheme="minorHAnsi"/>
        </w:rPr>
        <w:t xml:space="preserve">. </w:t>
      </w:r>
    </w:p>
    <w:p w:rsidRPr="00C6061E" w:rsidR="008A6992" w:rsidP="008A6992" w:rsidRDefault="008A6992" w14:paraId="24BA825C"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1A1CCD" w14:paraId="2227C2D0" w14:textId="419A2DD3">
      <w:pPr>
        <w:pBdr>
          <w:top w:val="single" w:color="auto" w:sz="4" w:space="1"/>
          <w:left w:val="single" w:color="auto" w:sz="4" w:space="4"/>
          <w:bottom w:val="single" w:color="auto" w:sz="4" w:space="0"/>
          <w:right w:val="single" w:color="auto" w:sz="4" w:space="4"/>
        </w:pBdr>
        <w:rPr>
          <w:rFonts w:asciiTheme="minorHAnsi" w:hAnsiTheme="minorHAnsi" w:cstheme="minorHAnsi"/>
        </w:rPr>
      </w:pPr>
      <w:r>
        <w:rPr>
          <w:rFonts w:asciiTheme="minorHAnsi" w:hAnsiTheme="minorHAnsi" w:cstheme="minorHAnsi"/>
        </w:rPr>
        <w:t xml:space="preserve">Implement and configure tool for deployment. </w:t>
      </w:r>
      <w:r w:rsidRPr="00C6061E" w:rsidR="008A6992">
        <w:rPr>
          <w:rFonts w:asciiTheme="minorHAnsi" w:hAnsiTheme="minorHAnsi" w:cstheme="minorHAnsi"/>
        </w:rPr>
        <w:t xml:space="preserve"> </w:t>
      </w:r>
    </w:p>
    <w:p w:rsidRPr="00C6061E" w:rsidR="008A6992" w:rsidP="008A6992" w:rsidRDefault="008A6992" w14:paraId="6A6972A9"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8A6992" w14:paraId="6A60BA13"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Create and publish website/portal page for tool.</w:t>
      </w:r>
    </w:p>
    <w:p w:rsidRPr="00C6061E" w:rsidR="008A6992" w:rsidP="008A6992" w:rsidRDefault="008A6992" w14:paraId="1BCF4E56"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8A6992" w14:paraId="7AFCEE23"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Develop training, support and documentation for using the tool.</w:t>
      </w:r>
    </w:p>
    <w:p w:rsidRPr="00C6061E" w:rsidR="008A6992" w:rsidP="008A6992" w:rsidRDefault="008A6992" w14:paraId="5448BE0F"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8A6992" w14:paraId="05B01D58"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Develop communication plan.</w:t>
      </w:r>
    </w:p>
    <w:p w:rsidRPr="00C6061E" w:rsidR="008A6992" w:rsidP="008A6992" w:rsidRDefault="008A6992" w14:paraId="50626EEB"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8A6992" w14:paraId="6B45FED1"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Deploy tool.</w:t>
      </w:r>
    </w:p>
    <w:p w:rsidRPr="00C6061E" w:rsidR="008A6992" w:rsidP="008A6992" w:rsidRDefault="008A6992" w14:paraId="774D82C5"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008A6992" w:rsidP="008A6992" w:rsidRDefault="008A6992" w14:paraId="739EC0AA" w14:textId="1EA4A261">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 xml:space="preserve">Implement communication plan. </w:t>
      </w:r>
    </w:p>
    <w:p w:rsidR="003311D3" w:rsidP="008A6992" w:rsidRDefault="003311D3" w14:paraId="2CF632E3" w14:textId="1D2B95E8">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003311D3" w:rsidP="008A6992" w:rsidRDefault="003311D3" w14:paraId="2C22A7E5" w14:textId="2A1BA4B1">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56D97">
        <w:rPr>
          <w:rFonts w:asciiTheme="minorHAnsi" w:hAnsiTheme="minorHAnsi" w:cstheme="minorHAnsi"/>
        </w:rPr>
        <w:t xml:space="preserve">Implement </w:t>
      </w:r>
      <w:r w:rsidRPr="00C56D97" w:rsidR="00D05B5A">
        <w:rPr>
          <w:rFonts w:asciiTheme="minorHAnsi" w:hAnsiTheme="minorHAnsi" w:cstheme="minorHAnsi"/>
        </w:rPr>
        <w:t xml:space="preserve">calendar service </w:t>
      </w:r>
      <w:r w:rsidRPr="00C56D97">
        <w:rPr>
          <w:rFonts w:asciiTheme="minorHAnsi" w:hAnsiTheme="minorHAnsi" w:cstheme="minorHAnsi"/>
        </w:rPr>
        <w:t xml:space="preserve">with Exchange </w:t>
      </w:r>
      <w:r w:rsidRPr="00C56D97" w:rsidR="00D05B5A">
        <w:rPr>
          <w:rFonts w:asciiTheme="minorHAnsi" w:hAnsiTheme="minorHAnsi" w:cstheme="minorHAnsi"/>
        </w:rPr>
        <w:t>to support calendar resources for</w:t>
      </w:r>
      <w:r w:rsidRPr="00C56D97">
        <w:rPr>
          <w:rFonts w:asciiTheme="minorHAnsi" w:hAnsiTheme="minorHAnsi" w:cstheme="minorHAnsi"/>
        </w:rPr>
        <w:t xml:space="preserve"> Room Systems.</w:t>
      </w:r>
    </w:p>
    <w:p w:rsidR="007C3265" w:rsidP="008A6992" w:rsidRDefault="007C3265" w14:paraId="0189EEAD" w14:textId="60CB196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7C3265" w:rsidP="008A6992" w:rsidRDefault="007C3265" w14:paraId="6A9A71BC" w14:textId="17398A68">
      <w:pPr>
        <w:pBdr>
          <w:top w:val="single" w:color="auto" w:sz="4" w:space="1"/>
          <w:left w:val="single" w:color="auto" w:sz="4" w:space="4"/>
          <w:bottom w:val="single" w:color="auto" w:sz="4" w:space="0"/>
          <w:right w:val="single" w:color="auto" w:sz="4" w:space="4"/>
        </w:pBdr>
        <w:rPr>
          <w:rFonts w:asciiTheme="minorHAnsi" w:hAnsiTheme="minorHAnsi" w:cstheme="minorHAnsi"/>
        </w:rPr>
      </w:pPr>
      <w:r>
        <w:rPr>
          <w:rFonts w:asciiTheme="minorHAnsi" w:hAnsiTheme="minorHAnsi" w:cstheme="minorHAnsi"/>
        </w:rPr>
        <w:t xml:space="preserve">Provide training on general use and room systems. </w:t>
      </w:r>
    </w:p>
    <w:p w:rsidRPr="00C6061E" w:rsidR="008A6992" w:rsidP="008A6992" w:rsidRDefault="008A6992" w14:paraId="2C5238C3"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8A6992" w14:paraId="6958662E"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Facilitate transition to new tool.</w:t>
      </w:r>
    </w:p>
    <w:p w:rsidRPr="00C6061E" w:rsidR="008A6992" w:rsidP="008A6992" w:rsidRDefault="008A6992" w14:paraId="7F54EEA4" w14:textId="77777777">
      <w:pPr>
        <w:pBdr>
          <w:top w:val="single" w:color="auto" w:sz="4" w:space="1"/>
          <w:left w:val="single" w:color="auto" w:sz="4" w:space="4"/>
          <w:bottom w:val="single" w:color="auto" w:sz="4" w:space="0"/>
          <w:right w:val="single" w:color="auto" w:sz="4" w:space="4"/>
        </w:pBdr>
        <w:rPr>
          <w:rFonts w:asciiTheme="minorHAnsi" w:hAnsiTheme="minorHAnsi" w:cstheme="minorHAnsi"/>
        </w:rPr>
      </w:pPr>
    </w:p>
    <w:p w:rsidRPr="00C6061E" w:rsidR="008A6992" w:rsidP="008A6992" w:rsidRDefault="008A6992" w14:paraId="47C674E8" w14:textId="6DDE89FF">
      <w:pPr>
        <w:pBdr>
          <w:top w:val="single" w:color="auto" w:sz="4" w:space="1"/>
          <w:left w:val="single" w:color="auto" w:sz="4" w:space="4"/>
          <w:bottom w:val="single" w:color="auto" w:sz="4" w:space="0"/>
          <w:right w:val="single" w:color="auto" w:sz="4" w:space="4"/>
        </w:pBdr>
        <w:rPr>
          <w:rFonts w:asciiTheme="minorHAnsi" w:hAnsiTheme="minorHAnsi" w:cstheme="minorHAnsi"/>
        </w:rPr>
      </w:pPr>
      <w:r w:rsidRPr="00C6061E">
        <w:rPr>
          <w:rFonts w:asciiTheme="minorHAnsi" w:hAnsiTheme="minorHAnsi" w:cstheme="minorHAnsi"/>
        </w:rPr>
        <w:t xml:space="preserve">Retire Webex. </w:t>
      </w:r>
    </w:p>
    <w:p w:rsidRPr="00C6061E" w:rsidR="008A6992" w:rsidP="008A6992" w:rsidRDefault="008A6992" w14:paraId="237FCE8F" w14:textId="77777777">
      <w:pPr>
        <w:pStyle w:val="BoxSeperator"/>
        <w:rPr>
          <w:rFonts w:asciiTheme="minorHAnsi" w:hAnsiTheme="minorHAnsi" w:cstheme="minorHAnsi"/>
        </w:rPr>
      </w:pPr>
    </w:p>
    <w:p w:rsidRPr="00C6061E" w:rsidR="008A6992" w:rsidP="008A6992" w:rsidRDefault="008A6992" w14:paraId="79241B76"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i/>
          <w:color w:val="FFFFFF"/>
          <w:u w:val="single"/>
        </w:rPr>
        <w:t>Preliminary</w:t>
      </w:r>
      <w:r w:rsidRPr="00C6061E">
        <w:rPr>
          <w:rFonts w:asciiTheme="minorHAnsi" w:hAnsiTheme="minorHAnsi" w:cstheme="minorHAnsi"/>
          <w:color w:val="FFFFFF"/>
        </w:rPr>
        <w:t xml:space="preserve"> Schedule and Milestones:</w:t>
      </w:r>
    </w:p>
    <w:tbl>
      <w:tblPr>
        <w:tblW w:w="5096"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3438"/>
        <w:gridCol w:w="1658"/>
      </w:tblGrid>
      <w:tr w:rsidRPr="00C6061E" w:rsidR="008A6992" w:rsidTr="214B0C6D" w14:paraId="0A6ACA35" w14:textId="77777777">
        <w:trPr>
          <w:cantSplit/>
          <w:trHeight w:val="51"/>
        </w:trPr>
        <w:tc>
          <w:tcPr>
            <w:tcW w:w="3438" w:type="dxa"/>
            <w:tcBorders>
              <w:left w:val="single" w:color="auto" w:sz="4" w:space="0"/>
            </w:tcBorders>
            <w:tcMar/>
          </w:tcPr>
          <w:p w:rsidRPr="00C6061E" w:rsidR="008A6992" w:rsidP="00532A55" w:rsidRDefault="008A6992" w14:paraId="793E8410" w14:textId="77777777">
            <w:pPr>
              <w:pStyle w:val="Heading2"/>
              <w:rPr>
                <w:rFonts w:asciiTheme="minorHAnsi" w:hAnsiTheme="minorHAnsi" w:cstheme="minorHAnsi"/>
              </w:rPr>
            </w:pPr>
            <w:r w:rsidRPr="00C6061E">
              <w:rPr>
                <w:rFonts w:asciiTheme="minorHAnsi" w:hAnsiTheme="minorHAnsi" w:cstheme="minorHAnsi"/>
              </w:rPr>
              <w:t>Milestone</w:t>
            </w:r>
          </w:p>
        </w:tc>
        <w:tc>
          <w:tcPr>
            <w:tcW w:w="1658" w:type="dxa"/>
            <w:tcBorders>
              <w:right w:val="single" w:color="auto" w:sz="4" w:space="0"/>
            </w:tcBorders>
            <w:tcMar/>
          </w:tcPr>
          <w:p w:rsidRPr="00C6061E" w:rsidR="008A6992" w:rsidP="00532A55" w:rsidRDefault="008A6992" w14:paraId="6E5D3FF0" w14:textId="77777777">
            <w:pPr>
              <w:pStyle w:val="Heading2"/>
              <w:rPr>
                <w:rFonts w:asciiTheme="minorHAnsi" w:hAnsiTheme="minorHAnsi" w:cstheme="minorHAnsi"/>
              </w:rPr>
            </w:pPr>
            <w:r w:rsidRPr="00C6061E">
              <w:rPr>
                <w:rFonts w:asciiTheme="minorHAnsi" w:hAnsiTheme="minorHAnsi" w:cstheme="minorHAnsi"/>
              </w:rPr>
              <w:t xml:space="preserve">Date </w:t>
            </w:r>
            <w:r w:rsidRPr="00C6061E">
              <w:rPr>
                <w:rFonts w:asciiTheme="minorHAnsi" w:hAnsiTheme="minorHAnsi" w:cstheme="minorHAnsi"/>
                <w:b w:val="0"/>
              </w:rPr>
              <w:t>(mm/yy)</w:t>
            </w:r>
          </w:p>
        </w:tc>
      </w:tr>
      <w:tr w:rsidRPr="00C6061E" w:rsidR="008A6992" w:rsidTr="214B0C6D" w14:paraId="5B305DA5" w14:textId="77777777">
        <w:trPr>
          <w:cantSplit/>
          <w:trHeight w:val="51"/>
        </w:trPr>
        <w:tc>
          <w:tcPr>
            <w:tcW w:w="3438" w:type="dxa"/>
            <w:tcBorders>
              <w:left w:val="single" w:color="auto" w:sz="4" w:space="0"/>
            </w:tcBorders>
            <w:tcMar/>
          </w:tcPr>
          <w:p w:rsidRPr="00C6061E" w:rsidR="008A6992" w:rsidP="00532A55" w:rsidRDefault="008A6992" w14:paraId="3DDC1C02" w14:textId="77777777">
            <w:pPr>
              <w:rPr>
                <w:rFonts w:asciiTheme="minorHAnsi" w:hAnsiTheme="minorHAnsi" w:cstheme="minorHAnsi"/>
              </w:rPr>
            </w:pPr>
            <w:r w:rsidRPr="00C6061E">
              <w:rPr>
                <w:rFonts w:asciiTheme="minorHAnsi" w:hAnsiTheme="minorHAnsi" w:cstheme="minorHAnsi"/>
              </w:rPr>
              <w:t>Contract with Zoom</w:t>
            </w:r>
          </w:p>
        </w:tc>
        <w:tc>
          <w:tcPr>
            <w:tcW w:w="1658" w:type="dxa"/>
            <w:tcBorders>
              <w:right w:val="single" w:color="auto" w:sz="4" w:space="0"/>
            </w:tcBorders>
            <w:tcMar/>
          </w:tcPr>
          <w:p w:rsidRPr="00326F1D" w:rsidR="008A6992" w:rsidP="00532A55" w:rsidRDefault="008A6992" w14:paraId="402B60E1" w14:textId="77777777">
            <w:pPr>
              <w:rPr>
                <w:rFonts w:asciiTheme="minorHAnsi" w:hAnsiTheme="minorHAnsi" w:cstheme="minorHAnsi"/>
              </w:rPr>
            </w:pPr>
            <w:r w:rsidRPr="00326F1D">
              <w:rPr>
                <w:rFonts w:asciiTheme="minorHAnsi" w:hAnsiTheme="minorHAnsi" w:cstheme="minorHAnsi"/>
              </w:rPr>
              <w:t>05/01/19</w:t>
            </w:r>
          </w:p>
        </w:tc>
      </w:tr>
      <w:tr w:rsidRPr="00C6061E" w:rsidR="008A6992" w:rsidTr="214B0C6D" w14:paraId="168BBD8F" w14:textId="77777777">
        <w:trPr>
          <w:cantSplit/>
          <w:trHeight w:val="51"/>
        </w:trPr>
        <w:tc>
          <w:tcPr>
            <w:tcW w:w="3438" w:type="dxa"/>
            <w:tcBorders>
              <w:left w:val="single" w:color="auto" w:sz="4" w:space="0"/>
            </w:tcBorders>
            <w:tcMar/>
          </w:tcPr>
          <w:p w:rsidRPr="00C6061E" w:rsidR="008A6992" w:rsidP="00532A55" w:rsidRDefault="008A6992" w14:paraId="69856ED6" w14:textId="77777777">
            <w:pPr>
              <w:rPr>
                <w:rFonts w:asciiTheme="minorHAnsi" w:hAnsiTheme="minorHAnsi" w:cstheme="minorHAnsi"/>
              </w:rPr>
            </w:pPr>
            <w:r w:rsidRPr="00C6061E">
              <w:rPr>
                <w:rFonts w:asciiTheme="minorHAnsi" w:hAnsiTheme="minorHAnsi" w:cstheme="minorHAnsi"/>
              </w:rPr>
              <w:t xml:space="preserve">Pre-Launch Communications </w:t>
            </w:r>
          </w:p>
        </w:tc>
        <w:tc>
          <w:tcPr>
            <w:tcW w:w="1658" w:type="dxa"/>
            <w:tcBorders>
              <w:right w:val="single" w:color="auto" w:sz="4" w:space="0"/>
            </w:tcBorders>
            <w:tcMar/>
          </w:tcPr>
          <w:p w:rsidRPr="00326F1D" w:rsidR="008A6992" w:rsidP="00532A55" w:rsidRDefault="008A6992" w14:paraId="3EF9F729" w14:textId="77777777">
            <w:pPr>
              <w:rPr>
                <w:rFonts w:asciiTheme="minorHAnsi" w:hAnsiTheme="minorHAnsi" w:cstheme="minorHAnsi"/>
              </w:rPr>
            </w:pPr>
          </w:p>
        </w:tc>
      </w:tr>
      <w:tr w:rsidRPr="00C6061E" w:rsidR="008A6992" w:rsidTr="214B0C6D" w14:paraId="7E2AB69C" w14:textId="77777777">
        <w:trPr>
          <w:cantSplit/>
          <w:trHeight w:val="51"/>
        </w:trPr>
        <w:tc>
          <w:tcPr>
            <w:tcW w:w="3438" w:type="dxa"/>
            <w:tcBorders>
              <w:left w:val="single" w:color="auto" w:sz="4" w:space="0"/>
            </w:tcBorders>
            <w:tcMar/>
          </w:tcPr>
          <w:p w:rsidRPr="00C6061E" w:rsidR="008A6992" w:rsidP="00532A55" w:rsidRDefault="003311D3" w14:paraId="09F3CC60" w14:textId="4DD65FBE">
            <w:pPr>
              <w:ind w:left="90"/>
              <w:rPr>
                <w:rFonts w:asciiTheme="minorHAnsi" w:hAnsiTheme="minorHAnsi" w:cstheme="minorHAnsi"/>
              </w:rPr>
            </w:pPr>
            <w:r>
              <w:rPr>
                <w:rFonts w:asciiTheme="minorHAnsi" w:hAnsiTheme="minorHAnsi" w:cstheme="minorHAnsi"/>
              </w:rPr>
              <w:t>IT Pros/ITCC/</w:t>
            </w:r>
            <w:r w:rsidR="008A6992">
              <w:rPr>
                <w:rFonts w:asciiTheme="minorHAnsi" w:hAnsiTheme="minorHAnsi" w:cstheme="minorHAnsi"/>
              </w:rPr>
              <w:t xml:space="preserve">RFP </w:t>
            </w:r>
            <w:r w:rsidR="00763830">
              <w:rPr>
                <w:rFonts w:asciiTheme="minorHAnsi" w:hAnsiTheme="minorHAnsi" w:cstheme="minorHAnsi"/>
              </w:rPr>
              <w:t>Evaluation</w:t>
            </w:r>
            <w:r w:rsidR="008A6992">
              <w:rPr>
                <w:rFonts w:asciiTheme="minorHAnsi" w:hAnsiTheme="minorHAnsi" w:cstheme="minorHAnsi"/>
              </w:rPr>
              <w:t xml:space="preserve"> Group</w:t>
            </w:r>
          </w:p>
        </w:tc>
        <w:tc>
          <w:tcPr>
            <w:tcW w:w="1658" w:type="dxa"/>
            <w:tcBorders>
              <w:right w:val="single" w:color="auto" w:sz="4" w:space="0"/>
            </w:tcBorders>
            <w:tcMar/>
          </w:tcPr>
          <w:p w:rsidRPr="00326F1D" w:rsidR="008A6992" w:rsidP="00532A55" w:rsidRDefault="008A6992" w14:paraId="68F445E8" w14:textId="77777777">
            <w:pPr>
              <w:rPr>
                <w:rFonts w:asciiTheme="minorHAnsi" w:hAnsiTheme="minorHAnsi" w:cstheme="minorHAnsi"/>
                <w:highlight w:val="yellow"/>
              </w:rPr>
            </w:pPr>
            <w:r w:rsidRPr="00326F1D">
              <w:rPr>
                <w:rFonts w:asciiTheme="minorHAnsi" w:hAnsiTheme="minorHAnsi" w:cstheme="minorHAnsi"/>
              </w:rPr>
              <w:t>05/01/19</w:t>
            </w:r>
          </w:p>
        </w:tc>
      </w:tr>
      <w:tr w:rsidRPr="00C6061E" w:rsidR="008A6992" w:rsidTr="214B0C6D" w14:paraId="3A34F339" w14:textId="77777777">
        <w:trPr>
          <w:cantSplit/>
          <w:trHeight w:val="51"/>
        </w:trPr>
        <w:tc>
          <w:tcPr>
            <w:tcW w:w="3438" w:type="dxa"/>
            <w:tcBorders>
              <w:left w:val="single" w:color="auto" w:sz="4" w:space="0"/>
            </w:tcBorders>
            <w:tcMar/>
          </w:tcPr>
          <w:p w:rsidRPr="00C6061E" w:rsidR="008A6992" w:rsidP="00532A55" w:rsidRDefault="008A6992" w14:paraId="47AC7D00" w14:textId="77777777">
            <w:pPr>
              <w:ind w:left="90"/>
              <w:rPr>
                <w:rFonts w:asciiTheme="minorHAnsi" w:hAnsiTheme="minorHAnsi" w:cstheme="minorHAnsi"/>
              </w:rPr>
            </w:pPr>
            <w:r>
              <w:rPr>
                <w:rFonts w:asciiTheme="minorHAnsi" w:hAnsiTheme="minorHAnsi" w:cstheme="minorHAnsi"/>
              </w:rPr>
              <w:t>Faculty and Staff</w:t>
            </w:r>
          </w:p>
        </w:tc>
        <w:tc>
          <w:tcPr>
            <w:tcW w:w="1658" w:type="dxa"/>
            <w:tcBorders>
              <w:right w:val="single" w:color="auto" w:sz="4" w:space="0"/>
            </w:tcBorders>
            <w:tcMar/>
          </w:tcPr>
          <w:p w:rsidRPr="00326741" w:rsidR="008A6992" w:rsidP="00C56D97" w:rsidRDefault="004300EB" w14:paraId="3F444C6E" w14:textId="4334ADFA">
            <w:pPr>
              <w:rPr>
                <w:rFonts w:asciiTheme="minorHAnsi" w:hAnsiTheme="minorHAnsi" w:cstheme="minorHAnsi"/>
                <w:highlight w:val="yellow"/>
              </w:rPr>
            </w:pPr>
            <w:r w:rsidRPr="00C56D97">
              <w:rPr>
                <w:rFonts w:asciiTheme="minorHAnsi" w:hAnsiTheme="minorHAnsi" w:cstheme="minorHAnsi"/>
              </w:rPr>
              <w:t>05/</w:t>
            </w:r>
            <w:r w:rsidRPr="00C56D97" w:rsidR="003311D3">
              <w:rPr>
                <w:rFonts w:asciiTheme="minorHAnsi" w:hAnsiTheme="minorHAnsi" w:cstheme="minorHAnsi"/>
              </w:rPr>
              <w:t>1</w:t>
            </w:r>
            <w:r w:rsidRPr="00C56D97" w:rsidR="00C56D97">
              <w:rPr>
                <w:rFonts w:asciiTheme="minorHAnsi" w:hAnsiTheme="minorHAnsi" w:cstheme="minorHAnsi"/>
              </w:rPr>
              <w:t>3</w:t>
            </w:r>
            <w:r w:rsidRPr="00C56D97" w:rsidR="008A6992">
              <w:rPr>
                <w:rFonts w:asciiTheme="minorHAnsi" w:hAnsiTheme="minorHAnsi" w:cstheme="minorHAnsi"/>
              </w:rPr>
              <w:t>/19</w:t>
            </w:r>
          </w:p>
        </w:tc>
      </w:tr>
      <w:tr w:rsidRPr="00C6061E" w:rsidR="008A6992" w:rsidTr="214B0C6D" w14:paraId="7CBF1074" w14:textId="77777777">
        <w:trPr>
          <w:cantSplit/>
          <w:trHeight w:val="51"/>
        </w:trPr>
        <w:tc>
          <w:tcPr>
            <w:tcW w:w="3438" w:type="dxa"/>
            <w:tcBorders>
              <w:left w:val="single" w:color="auto" w:sz="4" w:space="0"/>
            </w:tcBorders>
            <w:tcMar/>
          </w:tcPr>
          <w:p w:rsidRPr="007C3265" w:rsidR="008A6992" w:rsidP="003311D3" w:rsidRDefault="003311D3" w14:paraId="1C63B4B1" w14:textId="616397E4">
            <w:pPr>
              <w:rPr>
                <w:rFonts w:asciiTheme="minorHAnsi" w:hAnsiTheme="minorHAnsi" w:cstheme="minorHAnsi"/>
              </w:rPr>
            </w:pPr>
            <w:r w:rsidRPr="007C3265">
              <w:rPr>
                <w:rFonts w:asciiTheme="minorHAnsi" w:hAnsiTheme="minorHAnsi" w:cstheme="minorHAnsi"/>
              </w:rPr>
              <w:t xml:space="preserve">Deployment </w:t>
            </w:r>
            <w:r w:rsidRPr="007C3265" w:rsidR="008A6992">
              <w:rPr>
                <w:rFonts w:asciiTheme="minorHAnsi" w:hAnsiTheme="minorHAnsi" w:cstheme="minorHAnsi"/>
              </w:rPr>
              <w:t>Implementation</w:t>
            </w:r>
          </w:p>
        </w:tc>
        <w:tc>
          <w:tcPr>
            <w:tcW w:w="1658" w:type="dxa"/>
            <w:tcBorders>
              <w:right w:val="single" w:color="auto" w:sz="4" w:space="0"/>
            </w:tcBorders>
            <w:tcMar/>
          </w:tcPr>
          <w:p w:rsidRPr="007C3265" w:rsidR="008A6992" w:rsidP="00532A55" w:rsidRDefault="008A6992" w14:paraId="38179BC1" w14:textId="77777777">
            <w:pPr>
              <w:rPr>
                <w:rFonts w:asciiTheme="minorHAnsi" w:hAnsiTheme="minorHAnsi" w:cstheme="minorHAnsi"/>
              </w:rPr>
            </w:pPr>
          </w:p>
        </w:tc>
      </w:tr>
      <w:tr w:rsidRPr="00C6061E" w:rsidR="008A6992" w:rsidTr="214B0C6D" w14:paraId="7D8637F0" w14:textId="77777777">
        <w:trPr>
          <w:cantSplit/>
          <w:trHeight w:val="51"/>
        </w:trPr>
        <w:tc>
          <w:tcPr>
            <w:tcW w:w="3438" w:type="dxa"/>
            <w:tcBorders>
              <w:left w:val="single" w:color="auto" w:sz="4" w:space="0"/>
            </w:tcBorders>
            <w:tcMar/>
          </w:tcPr>
          <w:p w:rsidRPr="007C3265" w:rsidR="008A6992" w:rsidP="00532A55" w:rsidRDefault="008A6992" w14:paraId="48E72E12" w14:textId="77777777">
            <w:pPr>
              <w:rPr>
                <w:rFonts w:asciiTheme="minorHAnsi" w:hAnsiTheme="minorHAnsi" w:cstheme="minorHAnsi"/>
              </w:rPr>
            </w:pPr>
            <w:r w:rsidRPr="007C3265">
              <w:rPr>
                <w:rFonts w:asciiTheme="minorHAnsi" w:hAnsiTheme="minorHAnsi" w:cstheme="minorHAnsi"/>
              </w:rPr>
              <w:t xml:space="preserve">  Tool Configuration</w:t>
            </w:r>
          </w:p>
        </w:tc>
        <w:tc>
          <w:tcPr>
            <w:tcW w:w="1658" w:type="dxa"/>
            <w:tcBorders>
              <w:right w:val="single" w:color="auto" w:sz="4" w:space="0"/>
            </w:tcBorders>
            <w:tcMar/>
          </w:tcPr>
          <w:p w:rsidRPr="007C3265" w:rsidR="008A6992" w:rsidP="007C3265" w:rsidRDefault="008A6992" w14:paraId="67DF5329" w14:textId="62118796">
            <w:pPr>
              <w:rPr>
                <w:rFonts w:asciiTheme="minorHAnsi" w:hAnsiTheme="minorHAnsi" w:cstheme="minorHAnsi"/>
              </w:rPr>
            </w:pPr>
            <w:r w:rsidRPr="007C3265">
              <w:rPr>
                <w:rFonts w:asciiTheme="minorHAnsi" w:hAnsiTheme="minorHAnsi" w:cstheme="minorHAnsi"/>
              </w:rPr>
              <w:t>05/</w:t>
            </w:r>
            <w:r w:rsidRPr="007C3265" w:rsidR="00FA0BB4">
              <w:rPr>
                <w:rFonts w:asciiTheme="minorHAnsi" w:hAnsiTheme="minorHAnsi" w:cstheme="minorHAnsi"/>
              </w:rPr>
              <w:t>1</w:t>
            </w:r>
            <w:r w:rsidRPr="007C3265" w:rsidR="007C3265">
              <w:rPr>
                <w:rFonts w:asciiTheme="minorHAnsi" w:hAnsiTheme="minorHAnsi" w:cstheme="minorHAnsi"/>
              </w:rPr>
              <w:t>4</w:t>
            </w:r>
            <w:r w:rsidRPr="007C3265">
              <w:rPr>
                <w:rFonts w:asciiTheme="minorHAnsi" w:hAnsiTheme="minorHAnsi" w:cstheme="minorHAnsi"/>
              </w:rPr>
              <w:t>/19</w:t>
            </w:r>
          </w:p>
        </w:tc>
      </w:tr>
      <w:tr w:rsidRPr="00C6061E" w:rsidR="008A6992" w:rsidTr="214B0C6D" w14:paraId="22ADD96B" w14:textId="77777777">
        <w:trPr>
          <w:cantSplit/>
          <w:trHeight w:val="51"/>
        </w:trPr>
        <w:tc>
          <w:tcPr>
            <w:tcW w:w="3438" w:type="dxa"/>
            <w:tcBorders>
              <w:left w:val="single" w:color="auto" w:sz="4" w:space="0"/>
            </w:tcBorders>
            <w:tcMar/>
          </w:tcPr>
          <w:p w:rsidRPr="007C3265" w:rsidR="008A6992" w:rsidP="00532A55" w:rsidRDefault="008A6992" w14:paraId="211CEF8B" w14:textId="77777777">
            <w:pPr>
              <w:rPr>
                <w:rFonts w:asciiTheme="minorHAnsi" w:hAnsiTheme="minorHAnsi" w:cstheme="minorHAnsi"/>
              </w:rPr>
            </w:pPr>
            <w:r w:rsidRPr="007C3265">
              <w:rPr>
                <w:rFonts w:asciiTheme="minorHAnsi" w:hAnsiTheme="minorHAnsi" w:cstheme="minorHAnsi"/>
              </w:rPr>
              <w:t xml:space="preserve">  SSO </w:t>
            </w:r>
          </w:p>
        </w:tc>
        <w:tc>
          <w:tcPr>
            <w:tcW w:w="1658" w:type="dxa"/>
            <w:tcBorders>
              <w:right w:val="single" w:color="auto" w:sz="4" w:space="0"/>
            </w:tcBorders>
            <w:tcMar/>
          </w:tcPr>
          <w:p w:rsidRPr="007C3265" w:rsidR="008A6992" w:rsidP="003311D3" w:rsidRDefault="008A6992" w14:paraId="6E1E7CFD" w14:textId="740D640A">
            <w:pPr>
              <w:rPr>
                <w:rFonts w:asciiTheme="minorHAnsi" w:hAnsiTheme="minorHAnsi" w:cstheme="minorHAnsi"/>
              </w:rPr>
            </w:pPr>
            <w:r w:rsidRPr="007C3265">
              <w:rPr>
                <w:rFonts w:asciiTheme="minorHAnsi" w:hAnsiTheme="minorHAnsi" w:cstheme="minorHAnsi"/>
              </w:rPr>
              <w:t>05/</w:t>
            </w:r>
            <w:r w:rsidRPr="007C3265" w:rsidR="00FA0BB4">
              <w:rPr>
                <w:rFonts w:asciiTheme="minorHAnsi" w:hAnsiTheme="minorHAnsi" w:cstheme="minorHAnsi"/>
              </w:rPr>
              <w:t>2</w:t>
            </w:r>
            <w:r w:rsidRPr="007C3265" w:rsidR="003311D3">
              <w:rPr>
                <w:rFonts w:asciiTheme="minorHAnsi" w:hAnsiTheme="minorHAnsi" w:cstheme="minorHAnsi"/>
              </w:rPr>
              <w:t>0</w:t>
            </w:r>
            <w:r w:rsidRPr="007C3265">
              <w:rPr>
                <w:rFonts w:asciiTheme="minorHAnsi" w:hAnsiTheme="minorHAnsi" w:cstheme="minorHAnsi"/>
              </w:rPr>
              <w:t>/19</w:t>
            </w:r>
          </w:p>
        </w:tc>
      </w:tr>
      <w:tr w:rsidRPr="00C6061E" w:rsidR="008A6992" w:rsidTr="214B0C6D" w14:paraId="3294B483" w14:textId="77777777">
        <w:trPr>
          <w:cantSplit/>
          <w:trHeight w:val="51"/>
        </w:trPr>
        <w:tc>
          <w:tcPr>
            <w:tcW w:w="3438" w:type="dxa"/>
            <w:tcBorders>
              <w:left w:val="single" w:color="auto" w:sz="4" w:space="0"/>
            </w:tcBorders>
            <w:tcMar/>
          </w:tcPr>
          <w:p w:rsidRPr="007C3265" w:rsidR="008A6992" w:rsidP="00532A55" w:rsidRDefault="008A6992" w14:paraId="027A99BE" w14:textId="77777777">
            <w:pPr>
              <w:rPr>
                <w:rFonts w:asciiTheme="minorHAnsi" w:hAnsiTheme="minorHAnsi" w:cstheme="minorHAnsi"/>
              </w:rPr>
            </w:pPr>
            <w:r w:rsidRPr="007C3265">
              <w:rPr>
                <w:rFonts w:asciiTheme="minorHAnsi" w:hAnsiTheme="minorHAnsi" w:cstheme="minorHAnsi"/>
              </w:rPr>
              <w:t xml:space="preserve">  Provisioning</w:t>
            </w:r>
          </w:p>
        </w:tc>
        <w:tc>
          <w:tcPr>
            <w:tcW w:w="1658" w:type="dxa"/>
            <w:tcBorders>
              <w:right w:val="single" w:color="auto" w:sz="4" w:space="0"/>
            </w:tcBorders>
            <w:tcMar/>
          </w:tcPr>
          <w:p w:rsidRPr="007C3265" w:rsidR="008A6992" w:rsidP="003311D3" w:rsidRDefault="008A6992" w14:paraId="3468C685" w14:textId="2A567A60">
            <w:pPr>
              <w:rPr>
                <w:rFonts w:asciiTheme="minorHAnsi" w:hAnsiTheme="minorHAnsi" w:cstheme="minorHAnsi"/>
              </w:rPr>
            </w:pPr>
            <w:r w:rsidRPr="007C3265">
              <w:rPr>
                <w:rFonts w:asciiTheme="minorHAnsi" w:hAnsiTheme="minorHAnsi" w:cstheme="minorHAnsi"/>
              </w:rPr>
              <w:t>05/</w:t>
            </w:r>
            <w:r w:rsidRPr="007C3265" w:rsidR="00FA0BB4">
              <w:rPr>
                <w:rFonts w:asciiTheme="minorHAnsi" w:hAnsiTheme="minorHAnsi" w:cstheme="minorHAnsi"/>
              </w:rPr>
              <w:t>2</w:t>
            </w:r>
            <w:r w:rsidRPr="007C3265" w:rsidR="003311D3">
              <w:rPr>
                <w:rFonts w:asciiTheme="minorHAnsi" w:hAnsiTheme="minorHAnsi" w:cstheme="minorHAnsi"/>
              </w:rPr>
              <w:t>0</w:t>
            </w:r>
            <w:r w:rsidRPr="007C3265">
              <w:rPr>
                <w:rFonts w:asciiTheme="minorHAnsi" w:hAnsiTheme="minorHAnsi" w:cstheme="minorHAnsi"/>
              </w:rPr>
              <w:t>/19</w:t>
            </w:r>
          </w:p>
        </w:tc>
      </w:tr>
      <w:tr w:rsidRPr="00C6061E" w:rsidR="008A6992" w:rsidTr="214B0C6D" w14:paraId="291F07AF" w14:textId="77777777">
        <w:trPr>
          <w:cantSplit/>
          <w:trHeight w:val="51"/>
        </w:trPr>
        <w:tc>
          <w:tcPr>
            <w:tcW w:w="3438" w:type="dxa"/>
            <w:tcBorders>
              <w:left w:val="single" w:color="auto" w:sz="4" w:space="0"/>
            </w:tcBorders>
            <w:tcMar/>
          </w:tcPr>
          <w:p w:rsidRPr="007C3265" w:rsidR="008A6992" w:rsidP="00532A55" w:rsidRDefault="008A6992" w14:paraId="06E309CD" w14:textId="77777777">
            <w:pPr>
              <w:rPr>
                <w:rFonts w:asciiTheme="minorHAnsi" w:hAnsiTheme="minorHAnsi" w:cstheme="minorHAnsi"/>
                <w:iCs/>
              </w:rPr>
            </w:pPr>
            <w:r w:rsidRPr="007C3265">
              <w:rPr>
                <w:rFonts w:asciiTheme="minorHAnsi" w:hAnsiTheme="minorHAnsi" w:cstheme="minorHAnsi"/>
                <w:iCs/>
              </w:rPr>
              <w:t xml:space="preserve">  Kaltura</w:t>
            </w:r>
          </w:p>
        </w:tc>
        <w:tc>
          <w:tcPr>
            <w:tcW w:w="1658" w:type="dxa"/>
            <w:tcBorders>
              <w:right w:val="single" w:color="auto" w:sz="4" w:space="0"/>
            </w:tcBorders>
            <w:tcMar/>
          </w:tcPr>
          <w:p w:rsidRPr="007C3265" w:rsidR="008A6992" w:rsidP="00C56D97" w:rsidRDefault="00FA0BB4" w14:paraId="4EFBB36C" w14:textId="5F12295E">
            <w:pPr>
              <w:rPr>
                <w:rFonts w:asciiTheme="minorHAnsi" w:hAnsiTheme="minorHAnsi" w:cstheme="minorHAnsi"/>
              </w:rPr>
            </w:pPr>
            <w:r w:rsidRPr="007C3265">
              <w:rPr>
                <w:rFonts w:asciiTheme="minorHAnsi" w:hAnsiTheme="minorHAnsi" w:cstheme="minorHAnsi"/>
              </w:rPr>
              <w:t>05/2</w:t>
            </w:r>
            <w:r w:rsidRPr="007C3265" w:rsidR="00C56D97">
              <w:rPr>
                <w:rFonts w:asciiTheme="minorHAnsi" w:hAnsiTheme="minorHAnsi" w:cstheme="minorHAnsi"/>
              </w:rPr>
              <w:t>0</w:t>
            </w:r>
            <w:r w:rsidRPr="007C3265" w:rsidR="008A6992">
              <w:rPr>
                <w:rFonts w:asciiTheme="minorHAnsi" w:hAnsiTheme="minorHAnsi" w:cstheme="minorHAnsi"/>
              </w:rPr>
              <w:t>/19</w:t>
            </w:r>
          </w:p>
        </w:tc>
      </w:tr>
      <w:tr w:rsidRPr="00C6061E" w:rsidR="008A6992" w:rsidTr="214B0C6D" w14:paraId="11B5F8CE" w14:textId="77777777">
        <w:trPr>
          <w:cantSplit/>
          <w:trHeight w:val="51"/>
        </w:trPr>
        <w:tc>
          <w:tcPr>
            <w:tcW w:w="3438" w:type="dxa"/>
            <w:tcBorders>
              <w:left w:val="single" w:color="auto" w:sz="4" w:space="0"/>
            </w:tcBorders>
            <w:tcMar/>
          </w:tcPr>
          <w:p w:rsidRPr="007C3265" w:rsidR="008A6992" w:rsidP="00532A55" w:rsidRDefault="008A6992" w14:paraId="1FA9D9E2" w14:textId="77777777">
            <w:pPr>
              <w:rPr>
                <w:rFonts w:asciiTheme="minorHAnsi" w:hAnsiTheme="minorHAnsi" w:cstheme="minorHAnsi"/>
                <w:iCs/>
              </w:rPr>
            </w:pPr>
            <w:r w:rsidRPr="007C3265">
              <w:rPr>
                <w:rFonts w:asciiTheme="minorHAnsi" w:hAnsiTheme="minorHAnsi" w:cstheme="minorHAnsi"/>
              </w:rPr>
              <w:t>Pre-Deployment Testing</w:t>
            </w:r>
          </w:p>
        </w:tc>
        <w:tc>
          <w:tcPr>
            <w:tcW w:w="1658" w:type="dxa"/>
            <w:tcBorders>
              <w:right w:val="single" w:color="auto" w:sz="4" w:space="0"/>
            </w:tcBorders>
            <w:tcMar/>
          </w:tcPr>
          <w:p w:rsidRPr="007C3265" w:rsidR="008A6992" w:rsidP="00C56D97" w:rsidRDefault="008A6992" w14:paraId="52188513" w14:textId="13B8E09E">
            <w:pPr>
              <w:rPr>
                <w:rFonts w:asciiTheme="minorHAnsi" w:hAnsiTheme="minorHAnsi" w:cstheme="minorHAnsi"/>
              </w:rPr>
            </w:pPr>
            <w:r w:rsidRPr="007C3265">
              <w:rPr>
                <w:rFonts w:asciiTheme="minorHAnsi" w:hAnsiTheme="minorHAnsi" w:cstheme="minorHAnsi"/>
              </w:rPr>
              <w:t>05/</w:t>
            </w:r>
            <w:r w:rsidRPr="007C3265" w:rsidR="00C56D97">
              <w:rPr>
                <w:rFonts w:asciiTheme="minorHAnsi" w:hAnsiTheme="minorHAnsi" w:cstheme="minorHAnsi"/>
              </w:rPr>
              <w:t>21</w:t>
            </w:r>
            <w:r w:rsidRPr="007C3265">
              <w:rPr>
                <w:rFonts w:asciiTheme="minorHAnsi" w:hAnsiTheme="minorHAnsi" w:cstheme="minorHAnsi"/>
              </w:rPr>
              <w:t>/19</w:t>
            </w:r>
          </w:p>
        </w:tc>
      </w:tr>
      <w:tr w:rsidRPr="00C6061E" w:rsidR="00C56D97" w:rsidTr="214B0C6D" w14:paraId="08C47DFD" w14:textId="77777777">
        <w:trPr>
          <w:cantSplit/>
          <w:trHeight w:val="267"/>
        </w:trPr>
        <w:tc>
          <w:tcPr>
            <w:tcW w:w="3438" w:type="dxa"/>
            <w:tcBorders>
              <w:left w:val="single" w:color="auto" w:sz="4" w:space="0"/>
            </w:tcBorders>
            <w:tcMar/>
          </w:tcPr>
          <w:p w:rsidRPr="007C3265" w:rsidR="00C56D97" w:rsidP="00C56D97" w:rsidRDefault="00C56D97" w14:paraId="1B5B277E" w14:textId="7EF72A6F">
            <w:pPr>
              <w:rPr>
                <w:rFonts w:asciiTheme="minorHAnsi" w:hAnsiTheme="minorHAnsi" w:cstheme="minorHAnsi"/>
              </w:rPr>
            </w:pPr>
            <w:r w:rsidRPr="007C3265">
              <w:rPr>
                <w:rFonts w:asciiTheme="minorHAnsi" w:hAnsiTheme="minorHAnsi" w:cstheme="minorHAnsi"/>
              </w:rPr>
              <w:t>Portal Page with Supporting Resources</w:t>
            </w:r>
          </w:p>
        </w:tc>
        <w:tc>
          <w:tcPr>
            <w:tcW w:w="1658" w:type="dxa"/>
            <w:tcBorders>
              <w:right w:val="single" w:color="auto" w:sz="4" w:space="0"/>
            </w:tcBorders>
            <w:tcMar/>
          </w:tcPr>
          <w:p w:rsidRPr="007C3265" w:rsidR="00C56D97" w:rsidP="00C56D97" w:rsidRDefault="00C56D97" w14:paraId="1306D921" w14:textId="0DF348A2">
            <w:pPr>
              <w:rPr>
                <w:rFonts w:asciiTheme="minorHAnsi" w:hAnsiTheme="minorHAnsi" w:cstheme="minorHAnsi"/>
              </w:rPr>
            </w:pPr>
            <w:r w:rsidRPr="007C3265">
              <w:rPr>
                <w:rFonts w:asciiTheme="minorHAnsi" w:hAnsiTheme="minorHAnsi" w:cstheme="minorHAnsi"/>
              </w:rPr>
              <w:t>05/23/19</w:t>
            </w:r>
          </w:p>
        </w:tc>
      </w:tr>
      <w:tr w:rsidRPr="00C6061E" w:rsidR="00C56D97" w:rsidTr="214B0C6D" w14:paraId="7DBC00B4" w14:textId="77777777">
        <w:trPr>
          <w:cantSplit/>
          <w:trHeight w:val="267"/>
        </w:trPr>
        <w:tc>
          <w:tcPr>
            <w:tcW w:w="3438" w:type="dxa"/>
            <w:tcBorders>
              <w:left w:val="single" w:color="auto" w:sz="4" w:space="0"/>
            </w:tcBorders>
            <w:tcMar/>
          </w:tcPr>
          <w:p w:rsidRPr="007C3265" w:rsidR="00C56D97" w:rsidP="00C56D97" w:rsidRDefault="00C56D97" w14:paraId="0D16B495" w14:textId="77777777">
            <w:pPr>
              <w:rPr>
                <w:rFonts w:asciiTheme="minorHAnsi" w:hAnsiTheme="minorHAnsi" w:cstheme="minorHAnsi"/>
              </w:rPr>
            </w:pPr>
            <w:r w:rsidRPr="007C3265">
              <w:rPr>
                <w:rFonts w:asciiTheme="minorHAnsi" w:hAnsiTheme="minorHAnsi" w:cstheme="minorHAnsi"/>
              </w:rPr>
              <w:t xml:space="preserve">Deployment </w:t>
            </w:r>
          </w:p>
        </w:tc>
        <w:tc>
          <w:tcPr>
            <w:tcW w:w="1658" w:type="dxa"/>
            <w:tcBorders>
              <w:right w:val="single" w:color="auto" w:sz="4" w:space="0"/>
            </w:tcBorders>
            <w:tcMar/>
          </w:tcPr>
          <w:p w:rsidRPr="007C3265" w:rsidR="00C56D97" w:rsidP="00C56D97" w:rsidRDefault="00C56D97" w14:paraId="3B1A5F04" w14:textId="4F81FDBB">
            <w:pPr>
              <w:rPr>
                <w:rFonts w:asciiTheme="minorHAnsi" w:hAnsiTheme="minorHAnsi" w:cstheme="minorHAnsi"/>
              </w:rPr>
            </w:pPr>
            <w:r w:rsidRPr="007C3265">
              <w:rPr>
                <w:rFonts w:asciiTheme="minorHAnsi" w:hAnsiTheme="minorHAnsi" w:cstheme="minorHAnsi"/>
              </w:rPr>
              <w:t>05/23/19</w:t>
            </w:r>
          </w:p>
        </w:tc>
      </w:tr>
      <w:tr w:rsidRPr="00C6061E" w:rsidR="00C56D97" w:rsidTr="214B0C6D" w14:paraId="71870F1E" w14:textId="77777777">
        <w:trPr>
          <w:cantSplit/>
          <w:trHeight w:val="51"/>
        </w:trPr>
        <w:tc>
          <w:tcPr>
            <w:tcW w:w="3438" w:type="dxa"/>
            <w:tcBorders>
              <w:left w:val="single" w:color="auto" w:sz="4" w:space="0"/>
            </w:tcBorders>
            <w:tcMar/>
          </w:tcPr>
          <w:p w:rsidRPr="007C3265" w:rsidR="00C56D97" w:rsidP="00C56D97" w:rsidRDefault="00C56D97" w14:paraId="3073FAF1" w14:textId="62CD19DC">
            <w:pPr>
              <w:rPr>
                <w:rFonts w:asciiTheme="minorHAnsi" w:hAnsiTheme="minorHAnsi" w:cstheme="minorHAnsi"/>
                <w:iCs/>
              </w:rPr>
            </w:pPr>
            <w:r w:rsidRPr="007C3265">
              <w:rPr>
                <w:rFonts w:asciiTheme="minorHAnsi" w:hAnsiTheme="minorHAnsi" w:cstheme="minorHAnsi"/>
              </w:rPr>
              <w:t>Launch Communications</w:t>
            </w:r>
          </w:p>
        </w:tc>
        <w:tc>
          <w:tcPr>
            <w:tcW w:w="1658" w:type="dxa"/>
            <w:tcBorders>
              <w:right w:val="single" w:color="auto" w:sz="4" w:space="0"/>
            </w:tcBorders>
            <w:tcMar/>
          </w:tcPr>
          <w:p w:rsidRPr="007C3265" w:rsidR="00C56D97" w:rsidP="00C56D97" w:rsidRDefault="00C56D97" w14:paraId="6C6ECBA3" w14:textId="5DACEAA2">
            <w:pPr>
              <w:rPr>
                <w:rFonts w:asciiTheme="minorHAnsi" w:hAnsiTheme="minorHAnsi" w:cstheme="minorHAnsi"/>
              </w:rPr>
            </w:pPr>
            <w:r w:rsidRPr="007C3265">
              <w:rPr>
                <w:rFonts w:asciiTheme="minorHAnsi" w:hAnsiTheme="minorHAnsi" w:cstheme="minorHAnsi"/>
              </w:rPr>
              <w:t>05/27/19</w:t>
            </w:r>
          </w:p>
        </w:tc>
      </w:tr>
      <w:tr w:rsidRPr="00C6061E" w:rsidR="00C56D97" w:rsidTr="214B0C6D" w14:paraId="3F2A1248" w14:textId="77777777">
        <w:trPr>
          <w:cantSplit/>
          <w:trHeight w:val="51"/>
        </w:trPr>
        <w:tc>
          <w:tcPr>
            <w:tcW w:w="3438" w:type="dxa"/>
            <w:tcBorders>
              <w:left w:val="single" w:color="auto" w:sz="4" w:space="0"/>
            </w:tcBorders>
            <w:tcMar/>
          </w:tcPr>
          <w:p w:rsidRPr="00C6061E" w:rsidR="00C56D97" w:rsidP="00C56D97" w:rsidRDefault="00C56D97" w14:paraId="655BE91B" w14:textId="77777777">
            <w:pPr>
              <w:rPr>
                <w:rFonts w:asciiTheme="minorHAnsi" w:hAnsiTheme="minorHAnsi" w:cstheme="minorHAnsi"/>
              </w:rPr>
            </w:pPr>
            <w:r>
              <w:rPr>
                <w:rFonts w:asciiTheme="minorHAnsi" w:hAnsiTheme="minorHAnsi" w:cstheme="minorHAnsi"/>
              </w:rPr>
              <w:t xml:space="preserve">Training  </w:t>
            </w:r>
          </w:p>
        </w:tc>
        <w:tc>
          <w:tcPr>
            <w:tcW w:w="1658" w:type="dxa"/>
            <w:tcBorders>
              <w:right w:val="single" w:color="auto" w:sz="4" w:space="0"/>
            </w:tcBorders>
            <w:tcMar/>
          </w:tcPr>
          <w:p w:rsidR="00C56D97" w:rsidP="00C56D97" w:rsidRDefault="00C56D97" w14:paraId="120AB0B7" w14:textId="77777777">
            <w:pPr>
              <w:rPr>
                <w:rFonts w:asciiTheme="minorHAnsi" w:hAnsiTheme="minorHAnsi" w:cstheme="minorHAnsi"/>
                <w:highlight w:val="yellow"/>
              </w:rPr>
            </w:pPr>
          </w:p>
        </w:tc>
      </w:tr>
      <w:tr w:rsidRPr="00C6061E" w:rsidR="00C56D97" w:rsidTr="214B0C6D" w14:paraId="77A3A9AB" w14:textId="77777777">
        <w:trPr>
          <w:cantSplit/>
          <w:trHeight w:val="51"/>
        </w:trPr>
        <w:tc>
          <w:tcPr>
            <w:tcW w:w="3438" w:type="dxa"/>
            <w:tcBorders>
              <w:left w:val="single" w:color="auto" w:sz="4" w:space="0"/>
            </w:tcBorders>
            <w:tcMar/>
          </w:tcPr>
          <w:p w:rsidRPr="00C6061E" w:rsidR="00C56D97" w:rsidP="00C56D97" w:rsidRDefault="00C56D97" w14:paraId="4C0C17AB" w14:textId="77777777">
            <w:pPr>
              <w:ind w:left="90"/>
              <w:rPr>
                <w:rFonts w:asciiTheme="minorHAnsi" w:hAnsiTheme="minorHAnsi" w:cstheme="minorHAnsi"/>
              </w:rPr>
            </w:pPr>
            <w:r>
              <w:rPr>
                <w:rFonts w:asciiTheme="minorHAnsi" w:hAnsiTheme="minorHAnsi" w:cstheme="minorHAnsi"/>
              </w:rPr>
              <w:t>Campus Wide Provided by Zoom</w:t>
            </w:r>
          </w:p>
        </w:tc>
        <w:tc>
          <w:tcPr>
            <w:tcW w:w="1658" w:type="dxa"/>
            <w:tcBorders>
              <w:right w:val="single" w:color="auto" w:sz="4" w:space="0"/>
            </w:tcBorders>
            <w:tcMar/>
          </w:tcPr>
          <w:p w:rsidRPr="0004354F" w:rsidR="00C56D97" w:rsidP="00C56D97" w:rsidRDefault="00C56D97" w14:paraId="06F4C7DA" w14:textId="2532509C">
            <w:pPr>
              <w:rPr>
                <w:rFonts w:asciiTheme="minorHAnsi" w:hAnsiTheme="minorHAnsi" w:cstheme="minorHAnsi"/>
              </w:rPr>
            </w:pPr>
            <w:r w:rsidRPr="0004354F">
              <w:rPr>
                <w:rFonts w:asciiTheme="minorHAnsi" w:hAnsiTheme="minorHAnsi" w:cstheme="minorHAnsi"/>
              </w:rPr>
              <w:t>05/30 (TBD)</w:t>
            </w:r>
          </w:p>
        </w:tc>
      </w:tr>
      <w:tr w:rsidRPr="00C6061E" w:rsidR="00C56D97" w:rsidTr="214B0C6D" w14:paraId="71B7ABB3" w14:textId="77777777">
        <w:trPr>
          <w:cantSplit/>
          <w:trHeight w:val="51"/>
        </w:trPr>
        <w:tc>
          <w:tcPr>
            <w:tcW w:w="3438" w:type="dxa"/>
            <w:tcBorders>
              <w:left w:val="single" w:color="auto" w:sz="4" w:space="0"/>
            </w:tcBorders>
            <w:tcMar/>
          </w:tcPr>
          <w:p w:rsidRPr="00C6061E" w:rsidR="00C56D97" w:rsidP="00C56D97" w:rsidRDefault="00C56D97" w14:paraId="5CB0FD28" w14:textId="77777777">
            <w:pPr>
              <w:ind w:left="90"/>
              <w:rPr>
                <w:rFonts w:asciiTheme="minorHAnsi" w:hAnsiTheme="minorHAnsi" w:cstheme="minorHAnsi"/>
              </w:rPr>
            </w:pPr>
            <w:r>
              <w:rPr>
                <w:rFonts w:asciiTheme="minorHAnsi" w:hAnsiTheme="minorHAnsi" w:cstheme="minorHAnsi"/>
              </w:rPr>
              <w:t xml:space="preserve">Small group or 1-1 </w:t>
            </w:r>
          </w:p>
        </w:tc>
        <w:tc>
          <w:tcPr>
            <w:tcW w:w="1658" w:type="dxa"/>
            <w:tcBorders>
              <w:right w:val="single" w:color="auto" w:sz="4" w:space="0"/>
            </w:tcBorders>
            <w:tcMar/>
          </w:tcPr>
          <w:p w:rsidRPr="0004354F" w:rsidR="00C56D97" w:rsidP="00C56D97" w:rsidRDefault="00C56D97" w14:paraId="0CECC113" w14:textId="14F489EE">
            <w:pPr>
              <w:rPr>
                <w:rFonts w:asciiTheme="minorHAnsi" w:hAnsiTheme="minorHAnsi" w:cstheme="minorHAnsi"/>
              </w:rPr>
            </w:pPr>
            <w:r>
              <w:rPr>
                <w:rFonts w:asciiTheme="minorHAnsi" w:hAnsiTheme="minorHAnsi" w:cstheme="minorHAnsi"/>
              </w:rPr>
              <w:t>On going</w:t>
            </w:r>
          </w:p>
        </w:tc>
      </w:tr>
      <w:tr w:rsidRPr="00C6061E" w:rsidR="00C56D97" w:rsidTr="214B0C6D" w14:paraId="6BF95AF2" w14:textId="77777777">
        <w:trPr>
          <w:cantSplit/>
          <w:trHeight w:val="51"/>
        </w:trPr>
        <w:tc>
          <w:tcPr>
            <w:tcW w:w="3438" w:type="dxa"/>
            <w:tcBorders>
              <w:left w:val="single" w:color="auto" w:sz="4" w:space="0"/>
            </w:tcBorders>
            <w:tcMar/>
          </w:tcPr>
          <w:p w:rsidR="00C56D97" w:rsidP="214B0C6D" w:rsidRDefault="00C56D97" w14:paraId="4A3E40CC" w14:textId="2BC776D0">
            <w:pPr>
              <w:rPr>
                <w:rFonts w:ascii="Calibri" w:hAnsi="Calibri" w:cs="Calibri" w:asciiTheme="minorAscii" w:hAnsiTheme="minorAscii" w:cstheme="minorAscii"/>
              </w:rPr>
            </w:pPr>
            <w:r w:rsidRPr="214B0C6D">
              <w:rPr>
                <w:rFonts w:ascii="Calibri" w:hAnsi="Calibri" w:cs="Calibri" w:asciiTheme="minorAscii" w:hAnsiTheme="minorAscii" w:cstheme="minorAscii"/>
              </w:rPr>
              <w:t>Enha</w:t>
            </w:r>
            <w:r w:rsidRPr="214B0C6D">
              <w:rPr>
                <w:rFonts w:ascii="Calibri" w:hAnsi="Calibri" w:cs="Calibri" w:asciiTheme="minorAscii" w:hAnsiTheme="minorAscii" w:cstheme="minorAscii"/>
              </w:rPr>
              <w:t>n</w:t>
            </w:r>
            <w:r w:rsidRPr="214B0C6D">
              <w:rPr>
                <w:rFonts w:ascii="Calibri" w:hAnsi="Calibri" w:cs="Calibri" w:asciiTheme="minorAscii" w:hAnsiTheme="minorAscii" w:cstheme="minorAscii"/>
              </w:rPr>
              <w:t>ced</w:t>
            </w:r>
            <w:r w:rsidRPr="214B0C6D">
              <w:rPr>
                <w:rFonts w:ascii="Calibri" w:hAnsi="Calibri" w:cs="Calibri" w:asciiTheme="minorAscii" w:hAnsiTheme="minorAscii" w:cstheme="minorAscii"/>
              </w:rPr>
              <w:t xml:space="preserve"> </w:t>
            </w:r>
            <w:r w:rsidRPr="214B0C6D" w:rsidR="00122D6A">
              <w:rPr>
                <w:rFonts w:ascii="Calibri" w:hAnsi="Calibri" w:cs="Calibri" w:asciiTheme="minorAscii" w:hAnsiTheme="minorAscii" w:cstheme="minorAscii"/>
              </w:rPr>
              <w:t xml:space="preserve">Implementation </w:t>
            </w:r>
            <w:r w:rsidRPr="214B0C6D" w:rsidR="00122D6A">
              <w:rPr>
                <w:rFonts w:ascii="Calibri" w:hAnsi="Calibri" w:cs="Calibri" w:asciiTheme="minorAscii" w:hAnsiTheme="minorAscii" w:cstheme="minorAscii"/>
                <w:spacing w:val="-14"/>
              </w:rPr>
              <w:t>(Room Systems)</w:t>
            </w:r>
          </w:p>
        </w:tc>
        <w:tc>
          <w:tcPr>
            <w:tcW w:w="1658" w:type="dxa"/>
            <w:tcBorders>
              <w:right w:val="single" w:color="auto" w:sz="4" w:space="0"/>
            </w:tcBorders>
            <w:tcMar/>
          </w:tcPr>
          <w:p w:rsidRPr="0004354F" w:rsidR="00C56D97" w:rsidP="00C56D97" w:rsidRDefault="00C56D97" w14:paraId="5148ABF3" w14:textId="77777777">
            <w:pPr>
              <w:rPr>
                <w:rFonts w:asciiTheme="minorHAnsi" w:hAnsiTheme="minorHAnsi" w:cstheme="minorHAnsi"/>
              </w:rPr>
            </w:pPr>
          </w:p>
        </w:tc>
      </w:tr>
      <w:tr w:rsidRPr="00C6061E" w:rsidR="00C56D97" w:rsidTr="214B0C6D" w14:paraId="2D594057" w14:textId="77777777">
        <w:trPr>
          <w:cantSplit/>
          <w:trHeight w:val="51"/>
        </w:trPr>
        <w:tc>
          <w:tcPr>
            <w:tcW w:w="3438" w:type="dxa"/>
            <w:tcBorders>
              <w:left w:val="single" w:color="auto" w:sz="4" w:space="0"/>
            </w:tcBorders>
            <w:tcMar/>
          </w:tcPr>
          <w:p w:rsidRPr="00122D6A" w:rsidR="00C56D97" w:rsidP="00122D6A" w:rsidRDefault="00122D6A" w14:paraId="0A887650" w14:textId="09CE313A">
            <w:pPr>
              <w:rPr>
                <w:rFonts w:asciiTheme="minorHAnsi" w:hAnsiTheme="minorHAnsi" w:cstheme="minorHAnsi"/>
              </w:rPr>
            </w:pPr>
            <w:r>
              <w:rPr>
                <w:rFonts w:asciiTheme="minorHAnsi" w:hAnsiTheme="minorHAnsi" w:cstheme="minorHAnsi"/>
              </w:rPr>
              <w:t xml:space="preserve">  </w:t>
            </w:r>
            <w:r w:rsidRPr="00122D6A" w:rsidR="00C56D97">
              <w:rPr>
                <w:rFonts w:asciiTheme="minorHAnsi" w:hAnsiTheme="minorHAnsi" w:cstheme="minorHAnsi"/>
              </w:rPr>
              <w:t>Exchange Calendaring</w:t>
            </w:r>
          </w:p>
        </w:tc>
        <w:tc>
          <w:tcPr>
            <w:tcW w:w="1658" w:type="dxa"/>
            <w:tcBorders>
              <w:right w:val="single" w:color="auto" w:sz="4" w:space="0"/>
            </w:tcBorders>
            <w:tcMar/>
          </w:tcPr>
          <w:p w:rsidRPr="0038076F" w:rsidR="00C56D97" w:rsidP="0038076F" w:rsidRDefault="00122D6A" w14:paraId="302F9AFA" w14:textId="62E902D8">
            <w:pPr>
              <w:rPr>
                <w:rFonts w:asciiTheme="minorHAnsi" w:hAnsiTheme="minorHAnsi" w:cstheme="minorHAnsi"/>
              </w:rPr>
            </w:pPr>
            <w:r w:rsidRPr="0038076F">
              <w:rPr>
                <w:rFonts w:asciiTheme="minorHAnsi" w:hAnsiTheme="minorHAnsi" w:cstheme="minorHAnsi"/>
              </w:rPr>
              <w:t>6/</w:t>
            </w:r>
            <w:r w:rsidRPr="0038076F" w:rsidR="0038076F">
              <w:rPr>
                <w:rFonts w:asciiTheme="minorHAnsi" w:hAnsiTheme="minorHAnsi" w:cstheme="minorHAnsi"/>
              </w:rPr>
              <w:t>17</w:t>
            </w:r>
            <w:r w:rsidRPr="0038076F" w:rsidR="00C56D97">
              <w:rPr>
                <w:rFonts w:asciiTheme="minorHAnsi" w:hAnsiTheme="minorHAnsi" w:cstheme="minorHAnsi"/>
              </w:rPr>
              <w:t>/19</w:t>
            </w:r>
          </w:p>
        </w:tc>
      </w:tr>
      <w:tr w:rsidRPr="00C6061E" w:rsidR="00C56D97" w:rsidTr="214B0C6D" w14:paraId="136B545A" w14:textId="77777777">
        <w:trPr>
          <w:cantSplit/>
          <w:trHeight w:val="51"/>
        </w:trPr>
        <w:tc>
          <w:tcPr>
            <w:tcW w:w="3438" w:type="dxa"/>
            <w:tcBorders>
              <w:left w:val="single" w:color="auto" w:sz="4" w:space="0"/>
            </w:tcBorders>
            <w:tcMar/>
          </w:tcPr>
          <w:p w:rsidRPr="00122D6A" w:rsidR="00C56D97" w:rsidP="00122D6A" w:rsidRDefault="00122D6A" w14:paraId="67E36798" w14:textId="34A2EF56">
            <w:pPr>
              <w:rPr>
                <w:rFonts w:asciiTheme="minorHAnsi" w:hAnsiTheme="minorHAnsi" w:cstheme="minorHAnsi"/>
              </w:rPr>
            </w:pPr>
            <w:r>
              <w:rPr>
                <w:rFonts w:asciiTheme="minorHAnsi" w:hAnsiTheme="minorHAnsi" w:cstheme="minorHAnsi"/>
              </w:rPr>
              <w:t xml:space="preserve">  </w:t>
            </w:r>
            <w:r w:rsidRPr="00122D6A" w:rsidR="00C56D97">
              <w:rPr>
                <w:rFonts w:asciiTheme="minorHAnsi" w:hAnsiTheme="minorHAnsi" w:cstheme="minorHAnsi"/>
              </w:rPr>
              <w:t xml:space="preserve">One Touch Connector </w:t>
            </w:r>
          </w:p>
        </w:tc>
        <w:tc>
          <w:tcPr>
            <w:tcW w:w="1658" w:type="dxa"/>
            <w:tcBorders>
              <w:right w:val="single" w:color="auto" w:sz="4" w:space="0"/>
            </w:tcBorders>
            <w:tcMar/>
          </w:tcPr>
          <w:p w:rsidRPr="0038076F" w:rsidR="00C56D97" w:rsidP="0038076F" w:rsidRDefault="00122D6A" w14:paraId="1A0A2CF4" w14:textId="482EE225">
            <w:pPr>
              <w:rPr>
                <w:rFonts w:asciiTheme="minorHAnsi" w:hAnsiTheme="minorHAnsi" w:cstheme="minorHAnsi"/>
              </w:rPr>
            </w:pPr>
            <w:r w:rsidRPr="0038076F">
              <w:rPr>
                <w:rFonts w:asciiTheme="minorHAnsi" w:hAnsiTheme="minorHAnsi" w:cstheme="minorHAnsi"/>
              </w:rPr>
              <w:t>6/</w:t>
            </w:r>
            <w:r w:rsidRPr="0038076F" w:rsidR="0038076F">
              <w:rPr>
                <w:rFonts w:asciiTheme="minorHAnsi" w:hAnsiTheme="minorHAnsi" w:cstheme="minorHAnsi"/>
              </w:rPr>
              <w:t>17</w:t>
            </w:r>
            <w:r w:rsidRPr="0038076F" w:rsidR="00C56D97">
              <w:rPr>
                <w:rFonts w:asciiTheme="minorHAnsi" w:hAnsiTheme="minorHAnsi" w:cstheme="minorHAnsi"/>
              </w:rPr>
              <w:t>/19</w:t>
            </w:r>
          </w:p>
        </w:tc>
      </w:tr>
      <w:tr w:rsidRPr="00C6061E" w:rsidR="00C56D97" w:rsidTr="214B0C6D" w14:paraId="184AE8A7" w14:textId="77777777">
        <w:trPr>
          <w:cantSplit/>
          <w:trHeight w:val="51"/>
        </w:trPr>
        <w:tc>
          <w:tcPr>
            <w:tcW w:w="3438" w:type="dxa"/>
            <w:tcBorders>
              <w:left w:val="single" w:color="auto" w:sz="4" w:space="0"/>
            </w:tcBorders>
            <w:tcMar/>
          </w:tcPr>
          <w:p w:rsidRPr="00C6061E" w:rsidR="00C56D97" w:rsidP="00C56D97" w:rsidRDefault="00C56D97" w14:paraId="2E42DBE7" w14:textId="637B764F">
            <w:pPr>
              <w:rPr>
                <w:rFonts w:asciiTheme="minorHAnsi" w:hAnsiTheme="minorHAnsi" w:cstheme="minorHAnsi"/>
              </w:rPr>
            </w:pPr>
            <w:r w:rsidRPr="00C6061E">
              <w:rPr>
                <w:rFonts w:asciiTheme="minorHAnsi" w:hAnsiTheme="minorHAnsi" w:cstheme="minorHAnsi"/>
              </w:rPr>
              <w:t>Transition Communications</w:t>
            </w:r>
            <w:r>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t xml:space="preserve">and Facilitation </w:t>
            </w:r>
          </w:p>
        </w:tc>
        <w:tc>
          <w:tcPr>
            <w:tcW w:w="1658" w:type="dxa"/>
            <w:tcBorders>
              <w:right w:val="single" w:color="auto" w:sz="4" w:space="0"/>
            </w:tcBorders>
            <w:tcMar/>
          </w:tcPr>
          <w:p w:rsidRPr="0004354F" w:rsidR="00C56D97" w:rsidP="00C56D97" w:rsidRDefault="00C56D97" w14:paraId="55FAF9B8" w14:textId="46058BB7">
            <w:pPr>
              <w:rPr>
                <w:rFonts w:asciiTheme="minorHAnsi" w:hAnsiTheme="minorHAnsi" w:cstheme="minorHAnsi"/>
              </w:rPr>
            </w:pPr>
            <w:r w:rsidRPr="0004354F">
              <w:rPr>
                <w:rFonts w:asciiTheme="minorHAnsi" w:hAnsiTheme="minorHAnsi" w:cstheme="minorHAnsi"/>
              </w:rPr>
              <w:t>06/03/19-7/31/19</w:t>
            </w:r>
          </w:p>
        </w:tc>
      </w:tr>
      <w:tr w:rsidRPr="00C6061E" w:rsidR="00C56D97" w:rsidTr="214B0C6D" w14:paraId="39EA7EE0" w14:textId="77777777">
        <w:trPr>
          <w:cantSplit/>
          <w:trHeight w:val="51"/>
        </w:trPr>
        <w:tc>
          <w:tcPr>
            <w:tcW w:w="3438" w:type="dxa"/>
            <w:tcBorders>
              <w:left w:val="single" w:color="auto" w:sz="4" w:space="0"/>
            </w:tcBorders>
            <w:tcMar/>
          </w:tcPr>
          <w:p w:rsidRPr="00C6061E" w:rsidR="00C56D97" w:rsidP="00C56D97" w:rsidRDefault="00C56D97" w14:paraId="0CCC1C39" w14:textId="77777777">
            <w:pPr>
              <w:rPr>
                <w:rFonts w:asciiTheme="minorHAnsi" w:hAnsiTheme="minorHAnsi" w:cstheme="minorHAnsi"/>
              </w:rPr>
            </w:pPr>
            <w:r w:rsidRPr="00C6061E">
              <w:rPr>
                <w:rFonts w:asciiTheme="minorHAnsi" w:hAnsiTheme="minorHAnsi" w:cstheme="minorHAnsi"/>
              </w:rPr>
              <w:t>Webex Retirement</w:t>
            </w:r>
          </w:p>
        </w:tc>
        <w:tc>
          <w:tcPr>
            <w:tcW w:w="1658" w:type="dxa"/>
            <w:tcBorders>
              <w:right w:val="single" w:color="auto" w:sz="4" w:space="0"/>
            </w:tcBorders>
            <w:tcMar/>
          </w:tcPr>
          <w:p w:rsidRPr="0004354F" w:rsidR="00C56D97" w:rsidP="00C56D97" w:rsidRDefault="00C56D97" w14:paraId="0D636A1C" w14:textId="77777777">
            <w:pPr>
              <w:rPr>
                <w:rFonts w:asciiTheme="minorHAnsi" w:hAnsiTheme="minorHAnsi" w:cstheme="minorHAnsi"/>
              </w:rPr>
            </w:pPr>
            <w:r w:rsidRPr="0004354F">
              <w:rPr>
                <w:rFonts w:asciiTheme="minorHAnsi" w:hAnsiTheme="minorHAnsi" w:cstheme="minorHAnsi"/>
              </w:rPr>
              <w:t>7/31/19</w:t>
            </w:r>
          </w:p>
        </w:tc>
      </w:tr>
    </w:tbl>
    <w:p w:rsidRPr="00C6061E" w:rsidR="008A6992" w:rsidP="008A6992" w:rsidRDefault="008A6992" w14:paraId="741234E2" w14:textId="77777777">
      <w:pPr>
        <w:pStyle w:val="BoxSeperator"/>
        <w:rPr>
          <w:rFonts w:asciiTheme="minorHAnsi" w:hAnsiTheme="minorHAnsi" w:cstheme="minorHAnsi"/>
        </w:rPr>
      </w:pPr>
    </w:p>
    <w:p w:rsidRPr="00C6061E" w:rsidR="008A6992" w:rsidP="008A6992" w:rsidRDefault="008A6992" w14:paraId="7983B650"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Staffing Estimates</w:t>
      </w:r>
    </w:p>
    <w:tbl>
      <w:tblPr>
        <w:tblW w:w="50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000" w:firstRow="0" w:lastRow="0" w:firstColumn="0" w:lastColumn="0" w:noHBand="0" w:noVBand="0"/>
      </w:tblPr>
      <w:tblGrid>
        <w:gridCol w:w="1832"/>
        <w:gridCol w:w="816"/>
        <w:gridCol w:w="2448"/>
      </w:tblGrid>
      <w:tr w:rsidRPr="00C6061E" w:rsidR="008A6992" w:rsidTr="00532A55" w14:paraId="65DF716E" w14:textId="77777777">
        <w:trPr>
          <w:cantSplit/>
          <w:trHeight w:val="30"/>
        </w:trPr>
        <w:tc>
          <w:tcPr>
            <w:tcW w:w="1832" w:type="dxa"/>
          </w:tcPr>
          <w:p w:rsidRPr="00C6061E" w:rsidR="008A6992" w:rsidP="00532A55" w:rsidRDefault="008A6992" w14:paraId="4CF610C6" w14:textId="77777777">
            <w:pPr>
              <w:pStyle w:val="Heading2"/>
              <w:rPr>
                <w:rFonts w:asciiTheme="minorHAnsi" w:hAnsiTheme="minorHAnsi" w:cstheme="minorHAnsi"/>
              </w:rPr>
            </w:pPr>
            <w:r w:rsidRPr="00C6061E">
              <w:rPr>
                <w:rFonts w:asciiTheme="minorHAnsi" w:hAnsiTheme="minorHAnsi" w:cstheme="minorHAnsi"/>
              </w:rPr>
              <w:t>Role</w:t>
            </w:r>
          </w:p>
        </w:tc>
        <w:tc>
          <w:tcPr>
            <w:tcW w:w="816" w:type="dxa"/>
          </w:tcPr>
          <w:p w:rsidRPr="00C6061E" w:rsidR="008A6992" w:rsidP="00532A55" w:rsidRDefault="008A6992" w14:paraId="16EE638F" w14:textId="77777777">
            <w:pPr>
              <w:pStyle w:val="Heading2"/>
              <w:rPr>
                <w:rFonts w:asciiTheme="minorHAnsi" w:hAnsiTheme="minorHAnsi" w:cstheme="minorHAnsi"/>
              </w:rPr>
            </w:pPr>
            <w:r w:rsidRPr="00C6061E">
              <w:rPr>
                <w:rFonts w:asciiTheme="minorHAnsi" w:hAnsiTheme="minorHAnsi" w:cstheme="minorHAnsi"/>
              </w:rPr>
              <w:t>Effort</w:t>
            </w:r>
          </w:p>
        </w:tc>
        <w:tc>
          <w:tcPr>
            <w:tcW w:w="2448" w:type="dxa"/>
          </w:tcPr>
          <w:p w:rsidRPr="00C6061E" w:rsidR="008A6992" w:rsidP="00532A55" w:rsidRDefault="008A6992" w14:paraId="526E2071" w14:textId="77777777">
            <w:pPr>
              <w:pStyle w:val="Heading2"/>
              <w:rPr>
                <w:rFonts w:asciiTheme="minorHAnsi" w:hAnsiTheme="minorHAnsi" w:cstheme="minorHAnsi"/>
              </w:rPr>
            </w:pPr>
            <w:r w:rsidRPr="00C6061E">
              <w:rPr>
                <w:rFonts w:asciiTheme="minorHAnsi" w:hAnsiTheme="minorHAnsi" w:cstheme="minorHAnsi"/>
              </w:rPr>
              <w:t>Name/Org</w:t>
            </w:r>
          </w:p>
        </w:tc>
      </w:tr>
      <w:tr w:rsidRPr="00C6061E" w:rsidR="008A6992" w:rsidTr="00532A55" w14:paraId="110C94E8" w14:textId="77777777">
        <w:trPr>
          <w:cantSplit/>
          <w:trHeight w:val="25"/>
        </w:trPr>
        <w:tc>
          <w:tcPr>
            <w:tcW w:w="1832" w:type="dxa"/>
          </w:tcPr>
          <w:p w:rsidRPr="00C6061E" w:rsidR="008A6992" w:rsidP="00532A55" w:rsidRDefault="00763830" w14:paraId="480F75C2" w14:textId="2E64D41C">
            <w:pPr>
              <w:rPr>
                <w:rFonts w:asciiTheme="minorHAnsi" w:hAnsiTheme="minorHAnsi" w:cstheme="minorHAnsi"/>
              </w:rPr>
            </w:pPr>
            <w:r w:rsidRPr="00C6061E">
              <w:rPr>
                <w:rFonts w:asciiTheme="minorHAnsi" w:hAnsiTheme="minorHAnsi" w:cstheme="minorHAnsi"/>
              </w:rPr>
              <w:t>Sponsor</w:t>
            </w:r>
          </w:p>
        </w:tc>
        <w:tc>
          <w:tcPr>
            <w:tcW w:w="816" w:type="dxa"/>
          </w:tcPr>
          <w:p w:rsidRPr="007C3265" w:rsidR="008A6992" w:rsidP="00532A55" w:rsidRDefault="008A6992" w14:paraId="1425636E" w14:textId="77777777">
            <w:pPr>
              <w:rPr>
                <w:rFonts w:asciiTheme="minorHAnsi" w:hAnsiTheme="minorHAnsi" w:cstheme="minorHAnsi"/>
              </w:rPr>
            </w:pPr>
            <w:r w:rsidRPr="007C3265">
              <w:rPr>
                <w:rFonts w:asciiTheme="minorHAnsi" w:hAnsiTheme="minorHAnsi" w:cstheme="minorHAnsi"/>
              </w:rPr>
              <w:t>10%</w:t>
            </w:r>
          </w:p>
        </w:tc>
        <w:tc>
          <w:tcPr>
            <w:tcW w:w="2448" w:type="dxa"/>
          </w:tcPr>
          <w:p w:rsidRPr="00C6061E" w:rsidR="008A6992" w:rsidP="00532A55" w:rsidRDefault="008A6992" w14:paraId="79641F2A" w14:textId="77777777">
            <w:pPr>
              <w:rPr>
                <w:rFonts w:asciiTheme="minorHAnsi" w:hAnsiTheme="minorHAnsi" w:cstheme="minorHAnsi"/>
              </w:rPr>
            </w:pPr>
            <w:r w:rsidRPr="00C6061E">
              <w:rPr>
                <w:rFonts w:asciiTheme="minorHAnsi" w:hAnsiTheme="minorHAnsi" w:cstheme="minorHAnsi"/>
              </w:rPr>
              <w:t>Andrew Wheeler/UIT</w:t>
            </w:r>
          </w:p>
        </w:tc>
      </w:tr>
      <w:tr w:rsidRPr="00C6061E" w:rsidR="008A6992" w:rsidTr="00532A55" w14:paraId="6FFAC0F8" w14:textId="77777777">
        <w:trPr>
          <w:cantSplit/>
          <w:trHeight w:val="25"/>
        </w:trPr>
        <w:tc>
          <w:tcPr>
            <w:tcW w:w="1832" w:type="dxa"/>
          </w:tcPr>
          <w:p w:rsidRPr="00C6061E" w:rsidR="008A6992" w:rsidP="00DB25FD" w:rsidRDefault="008A6992" w14:paraId="2AB94B7E" w14:textId="15BE924C">
            <w:pPr>
              <w:rPr>
                <w:rFonts w:asciiTheme="minorHAnsi" w:hAnsiTheme="minorHAnsi" w:cstheme="minorHAnsi"/>
              </w:rPr>
            </w:pPr>
            <w:r w:rsidRPr="00C6061E">
              <w:rPr>
                <w:rFonts w:asciiTheme="minorHAnsi" w:hAnsiTheme="minorHAnsi" w:cstheme="minorHAnsi"/>
              </w:rPr>
              <w:t>Project Team Lead</w:t>
            </w:r>
            <w:r w:rsidR="00DB25FD">
              <w:rPr>
                <w:rFonts w:asciiTheme="minorHAnsi" w:hAnsiTheme="minorHAnsi" w:cstheme="minorHAnsi"/>
              </w:rPr>
              <w:t xml:space="preserve"> / Product Manager</w:t>
            </w:r>
          </w:p>
        </w:tc>
        <w:tc>
          <w:tcPr>
            <w:tcW w:w="816" w:type="dxa"/>
          </w:tcPr>
          <w:p w:rsidRPr="007C3265" w:rsidR="008A6992" w:rsidP="00532A55" w:rsidRDefault="00DB25FD" w14:paraId="2191F7FE" w14:textId="4807A0A0">
            <w:pPr>
              <w:rPr>
                <w:rFonts w:asciiTheme="minorHAnsi" w:hAnsiTheme="minorHAnsi" w:cstheme="minorHAnsi"/>
              </w:rPr>
            </w:pPr>
            <w:r w:rsidRPr="007C3265">
              <w:rPr>
                <w:rFonts w:asciiTheme="minorHAnsi" w:hAnsiTheme="minorHAnsi" w:cstheme="minorHAnsi"/>
              </w:rPr>
              <w:t>60</w:t>
            </w:r>
            <w:r w:rsidRPr="007C3265" w:rsidR="008A6992">
              <w:rPr>
                <w:rFonts w:asciiTheme="minorHAnsi" w:hAnsiTheme="minorHAnsi" w:cstheme="minorHAnsi"/>
              </w:rPr>
              <w:t>%</w:t>
            </w:r>
          </w:p>
        </w:tc>
        <w:tc>
          <w:tcPr>
            <w:tcW w:w="2448" w:type="dxa"/>
          </w:tcPr>
          <w:p w:rsidRPr="00C6061E" w:rsidR="008A6992" w:rsidP="00532A55" w:rsidRDefault="008A6992" w14:paraId="77E38F3B" w14:textId="77777777">
            <w:pPr>
              <w:rPr>
                <w:rFonts w:asciiTheme="minorHAnsi" w:hAnsiTheme="minorHAnsi" w:cstheme="minorHAnsi"/>
              </w:rPr>
            </w:pPr>
            <w:r w:rsidRPr="00C6061E">
              <w:rPr>
                <w:rFonts w:asciiTheme="minorHAnsi" w:hAnsiTheme="minorHAnsi" w:cstheme="minorHAnsi"/>
              </w:rPr>
              <w:t>Carolyn Rothwell/UIT</w:t>
            </w:r>
          </w:p>
        </w:tc>
      </w:tr>
      <w:tr w:rsidRPr="00C6061E" w:rsidR="008A6992" w:rsidTr="00532A55" w14:paraId="50F89B0F" w14:textId="77777777">
        <w:trPr>
          <w:cantSplit/>
          <w:trHeight w:val="25"/>
        </w:trPr>
        <w:tc>
          <w:tcPr>
            <w:tcW w:w="1832" w:type="dxa"/>
          </w:tcPr>
          <w:p w:rsidRPr="00C6061E" w:rsidR="008A6992" w:rsidP="00532A55" w:rsidRDefault="006A2DE2" w14:paraId="6B9C0236" w14:textId="3CB61F7F">
            <w:pPr>
              <w:rPr>
                <w:rFonts w:asciiTheme="minorHAnsi" w:hAnsiTheme="minorHAnsi" w:cstheme="minorHAnsi"/>
              </w:rPr>
            </w:pPr>
            <w:r>
              <w:rPr>
                <w:rFonts w:asciiTheme="minorHAnsi" w:hAnsiTheme="minorHAnsi" w:cstheme="minorHAnsi"/>
              </w:rPr>
              <w:t>Project Team Member</w:t>
            </w:r>
          </w:p>
        </w:tc>
        <w:tc>
          <w:tcPr>
            <w:tcW w:w="816" w:type="dxa"/>
          </w:tcPr>
          <w:p w:rsidRPr="007C3265" w:rsidR="008A6992" w:rsidP="00532A55" w:rsidRDefault="00DB25FD" w14:paraId="5B0DC7ED" w14:textId="6665B374">
            <w:pPr>
              <w:rPr>
                <w:rFonts w:asciiTheme="minorHAnsi" w:hAnsiTheme="minorHAnsi" w:cstheme="minorHAnsi"/>
              </w:rPr>
            </w:pPr>
            <w:r w:rsidRPr="007C3265">
              <w:rPr>
                <w:rFonts w:asciiTheme="minorHAnsi" w:hAnsiTheme="minorHAnsi" w:cstheme="minorHAnsi"/>
              </w:rPr>
              <w:t>65</w:t>
            </w:r>
            <w:r w:rsidRPr="007C3265" w:rsidR="008A6992">
              <w:rPr>
                <w:rFonts w:asciiTheme="minorHAnsi" w:hAnsiTheme="minorHAnsi" w:cstheme="minorHAnsi"/>
              </w:rPr>
              <w:t>%</w:t>
            </w:r>
          </w:p>
        </w:tc>
        <w:tc>
          <w:tcPr>
            <w:tcW w:w="2448" w:type="dxa"/>
          </w:tcPr>
          <w:p w:rsidRPr="00C6061E" w:rsidR="008A6992" w:rsidP="00532A55" w:rsidRDefault="008A6992" w14:paraId="3ABBC81C" w14:textId="77777777">
            <w:pPr>
              <w:rPr>
                <w:rFonts w:asciiTheme="minorHAnsi" w:hAnsiTheme="minorHAnsi" w:cstheme="minorHAnsi"/>
              </w:rPr>
            </w:pPr>
            <w:r w:rsidRPr="00C6061E">
              <w:rPr>
                <w:rFonts w:asciiTheme="minorHAnsi" w:hAnsiTheme="minorHAnsi" w:cstheme="minorHAnsi"/>
              </w:rPr>
              <w:t>Lawrence Eng/UIT</w:t>
            </w:r>
          </w:p>
        </w:tc>
      </w:tr>
      <w:tr w:rsidRPr="00C6061E" w:rsidR="008A6992" w:rsidTr="00532A55" w14:paraId="76745458" w14:textId="77777777">
        <w:trPr>
          <w:cantSplit/>
          <w:trHeight w:val="25"/>
        </w:trPr>
        <w:tc>
          <w:tcPr>
            <w:tcW w:w="1832" w:type="dxa"/>
          </w:tcPr>
          <w:p w:rsidRPr="00C6061E" w:rsidR="008A6992" w:rsidP="00532A55" w:rsidRDefault="006A2DE2" w14:paraId="6C6173D3" w14:textId="7D54968B">
            <w:pPr>
              <w:rPr>
                <w:rFonts w:asciiTheme="minorHAnsi" w:hAnsiTheme="minorHAnsi" w:cstheme="minorHAnsi"/>
              </w:rPr>
            </w:pPr>
            <w:r>
              <w:rPr>
                <w:rFonts w:asciiTheme="minorHAnsi" w:hAnsiTheme="minorHAnsi" w:cstheme="minorHAnsi"/>
              </w:rPr>
              <w:t>Project Team Member</w:t>
            </w:r>
          </w:p>
        </w:tc>
        <w:tc>
          <w:tcPr>
            <w:tcW w:w="816" w:type="dxa"/>
          </w:tcPr>
          <w:p w:rsidRPr="007C3265" w:rsidR="008A6992" w:rsidP="00532A55" w:rsidRDefault="00DB25FD" w14:paraId="71A55CA3" w14:textId="255C7BE0">
            <w:pPr>
              <w:rPr>
                <w:rFonts w:asciiTheme="minorHAnsi" w:hAnsiTheme="minorHAnsi" w:cstheme="minorHAnsi"/>
              </w:rPr>
            </w:pPr>
            <w:r w:rsidRPr="007C3265">
              <w:rPr>
                <w:rFonts w:asciiTheme="minorHAnsi" w:hAnsiTheme="minorHAnsi" w:cstheme="minorHAnsi"/>
              </w:rPr>
              <w:t>65</w:t>
            </w:r>
            <w:r w:rsidRPr="007C3265" w:rsidR="008A6992">
              <w:rPr>
                <w:rFonts w:asciiTheme="minorHAnsi" w:hAnsiTheme="minorHAnsi" w:cstheme="minorHAnsi"/>
              </w:rPr>
              <w:t>%</w:t>
            </w:r>
          </w:p>
        </w:tc>
        <w:tc>
          <w:tcPr>
            <w:tcW w:w="2448" w:type="dxa"/>
          </w:tcPr>
          <w:p w:rsidRPr="00C6061E" w:rsidR="008A6992" w:rsidP="00532A55" w:rsidRDefault="008A6992" w14:paraId="6FDFC423" w14:textId="77777777">
            <w:pPr>
              <w:rPr>
                <w:rFonts w:asciiTheme="minorHAnsi" w:hAnsiTheme="minorHAnsi" w:cstheme="minorHAnsi"/>
              </w:rPr>
            </w:pPr>
            <w:r w:rsidRPr="00C6061E">
              <w:rPr>
                <w:rFonts w:asciiTheme="minorHAnsi" w:hAnsiTheme="minorHAnsi" w:cstheme="minorHAnsi"/>
              </w:rPr>
              <w:t>Ryan Fordham/UIT</w:t>
            </w:r>
          </w:p>
        </w:tc>
      </w:tr>
      <w:tr w:rsidRPr="00C6061E" w:rsidR="008A6992" w:rsidTr="00532A55" w14:paraId="6BBE2918" w14:textId="77777777">
        <w:trPr>
          <w:cantSplit/>
          <w:trHeight w:val="25"/>
        </w:trPr>
        <w:tc>
          <w:tcPr>
            <w:tcW w:w="1832" w:type="dxa"/>
          </w:tcPr>
          <w:p w:rsidRPr="00C6061E" w:rsidR="008A6992" w:rsidP="00532A55" w:rsidRDefault="00122D6A" w14:paraId="67D4A7E1" w14:textId="7E2D6755">
            <w:pPr>
              <w:rPr>
                <w:rFonts w:asciiTheme="minorHAnsi" w:hAnsiTheme="minorHAnsi" w:cstheme="minorHAnsi"/>
              </w:rPr>
            </w:pPr>
            <w:r>
              <w:rPr>
                <w:rFonts w:asciiTheme="minorHAnsi" w:hAnsiTheme="minorHAnsi" w:cstheme="minorHAnsi"/>
              </w:rPr>
              <w:t>Infra. Svcs R</w:t>
            </w:r>
            <w:r w:rsidRPr="00C6061E" w:rsidR="008A6992">
              <w:rPr>
                <w:rFonts w:asciiTheme="minorHAnsi" w:hAnsiTheme="minorHAnsi" w:cstheme="minorHAnsi"/>
              </w:rPr>
              <w:t>epresentative</w:t>
            </w:r>
          </w:p>
        </w:tc>
        <w:tc>
          <w:tcPr>
            <w:tcW w:w="816" w:type="dxa"/>
          </w:tcPr>
          <w:p w:rsidRPr="007C3265" w:rsidR="008A6992" w:rsidP="00532A55" w:rsidRDefault="008A6992" w14:paraId="643962F0" w14:textId="77777777">
            <w:pPr>
              <w:rPr>
                <w:rFonts w:asciiTheme="minorHAnsi" w:hAnsiTheme="minorHAnsi" w:cstheme="minorHAnsi"/>
              </w:rPr>
            </w:pPr>
            <w:r w:rsidRPr="007C3265">
              <w:rPr>
                <w:rFonts w:asciiTheme="minorHAnsi" w:hAnsiTheme="minorHAnsi" w:cstheme="minorHAnsi"/>
              </w:rPr>
              <w:t>10%</w:t>
            </w:r>
          </w:p>
        </w:tc>
        <w:tc>
          <w:tcPr>
            <w:tcW w:w="2448" w:type="dxa"/>
          </w:tcPr>
          <w:p w:rsidRPr="00C6061E" w:rsidR="008A6992" w:rsidP="0004354F" w:rsidRDefault="008A6992" w14:paraId="0895893A" w14:textId="1C54B90A">
            <w:pPr>
              <w:rPr>
                <w:rFonts w:asciiTheme="minorHAnsi" w:hAnsiTheme="minorHAnsi" w:cstheme="minorHAnsi"/>
              </w:rPr>
            </w:pPr>
            <w:r w:rsidRPr="0004354F">
              <w:rPr>
                <w:rFonts w:asciiTheme="minorHAnsi" w:hAnsiTheme="minorHAnsi" w:cstheme="minorHAnsi"/>
              </w:rPr>
              <w:t xml:space="preserve">Marjorie </w:t>
            </w:r>
            <w:r w:rsidRPr="0004354F" w:rsidR="0004354F">
              <w:rPr>
                <w:rFonts w:asciiTheme="minorHAnsi" w:hAnsiTheme="minorHAnsi" w:cstheme="minorHAnsi"/>
              </w:rPr>
              <w:t>McLagan/</w:t>
            </w:r>
            <w:r w:rsidRPr="00C6061E">
              <w:rPr>
                <w:rFonts w:asciiTheme="minorHAnsi" w:hAnsiTheme="minorHAnsi" w:cstheme="minorHAnsi"/>
              </w:rPr>
              <w:t>UIT</w:t>
            </w:r>
          </w:p>
        </w:tc>
      </w:tr>
      <w:tr w:rsidRPr="00C6061E" w:rsidR="008A6992" w:rsidTr="00532A55" w14:paraId="090961BB" w14:textId="77777777">
        <w:trPr>
          <w:cantSplit/>
          <w:trHeight w:val="25"/>
        </w:trPr>
        <w:tc>
          <w:tcPr>
            <w:tcW w:w="1832" w:type="dxa"/>
          </w:tcPr>
          <w:p w:rsidRPr="00C6061E" w:rsidR="008A6992" w:rsidP="00122D6A" w:rsidRDefault="008A6992" w14:paraId="793B724E" w14:textId="7CB70F5B">
            <w:pPr>
              <w:rPr>
                <w:rFonts w:asciiTheme="minorHAnsi" w:hAnsiTheme="minorHAnsi" w:cstheme="minorHAnsi"/>
              </w:rPr>
            </w:pPr>
            <w:r w:rsidRPr="00C6061E">
              <w:rPr>
                <w:rFonts w:asciiTheme="minorHAnsi" w:hAnsiTheme="minorHAnsi" w:cstheme="minorHAnsi"/>
              </w:rPr>
              <w:t xml:space="preserve">Identity and </w:t>
            </w:r>
            <w:r w:rsidRPr="00C6061E" w:rsidR="00763830">
              <w:rPr>
                <w:rFonts w:asciiTheme="minorHAnsi" w:hAnsiTheme="minorHAnsi" w:cstheme="minorHAnsi"/>
              </w:rPr>
              <w:t>Access</w:t>
            </w:r>
            <w:r w:rsidRPr="00C6061E">
              <w:rPr>
                <w:rFonts w:asciiTheme="minorHAnsi" w:hAnsiTheme="minorHAnsi" w:cstheme="minorHAnsi"/>
              </w:rPr>
              <w:t xml:space="preserve"> Mgt </w:t>
            </w:r>
            <w:r w:rsidR="00122D6A">
              <w:rPr>
                <w:rFonts w:asciiTheme="minorHAnsi" w:hAnsiTheme="minorHAnsi" w:cstheme="minorHAnsi"/>
              </w:rPr>
              <w:t>R</w:t>
            </w:r>
            <w:r w:rsidRPr="00C6061E">
              <w:rPr>
                <w:rFonts w:asciiTheme="minorHAnsi" w:hAnsiTheme="minorHAnsi" w:cstheme="minorHAnsi"/>
              </w:rPr>
              <w:t>epresentative</w:t>
            </w:r>
            <w:r w:rsidR="0085722B">
              <w:rPr>
                <w:rFonts w:asciiTheme="minorHAnsi" w:hAnsiTheme="minorHAnsi" w:cstheme="minorHAnsi"/>
              </w:rPr>
              <w:t>s</w:t>
            </w:r>
          </w:p>
        </w:tc>
        <w:tc>
          <w:tcPr>
            <w:tcW w:w="816" w:type="dxa"/>
          </w:tcPr>
          <w:p w:rsidRPr="007C3265" w:rsidR="008A6992" w:rsidP="00532A55" w:rsidRDefault="008A6992" w14:paraId="789D0C73" w14:textId="77777777">
            <w:pPr>
              <w:rPr>
                <w:rFonts w:asciiTheme="minorHAnsi" w:hAnsiTheme="minorHAnsi" w:cstheme="minorHAnsi"/>
              </w:rPr>
            </w:pPr>
            <w:r w:rsidRPr="007C3265">
              <w:rPr>
                <w:rFonts w:asciiTheme="minorHAnsi" w:hAnsiTheme="minorHAnsi" w:cstheme="minorHAnsi"/>
              </w:rPr>
              <w:t>10%</w:t>
            </w:r>
          </w:p>
        </w:tc>
        <w:tc>
          <w:tcPr>
            <w:tcW w:w="2448" w:type="dxa"/>
          </w:tcPr>
          <w:p w:rsidR="008A6992" w:rsidP="00532A55" w:rsidRDefault="00840C94" w14:paraId="5FC7AFC3" w14:textId="77777777">
            <w:pPr>
              <w:rPr>
                <w:rFonts w:asciiTheme="minorHAnsi" w:hAnsiTheme="minorHAnsi" w:cstheme="minorHAnsi"/>
              </w:rPr>
            </w:pPr>
            <w:r>
              <w:rPr>
                <w:rFonts w:asciiTheme="minorHAnsi" w:hAnsiTheme="minorHAnsi" w:cstheme="minorHAnsi"/>
              </w:rPr>
              <w:t>Andy Morgan</w:t>
            </w:r>
            <w:r w:rsidRPr="00C6061E" w:rsidR="008A6992">
              <w:rPr>
                <w:rFonts w:asciiTheme="minorHAnsi" w:hAnsiTheme="minorHAnsi" w:cstheme="minorHAnsi"/>
              </w:rPr>
              <w:t>/UIT</w:t>
            </w:r>
          </w:p>
          <w:p w:rsidR="00840C94" w:rsidP="00532A55" w:rsidRDefault="00840C94" w14:paraId="5CD60DDF" w14:textId="77777777">
            <w:pPr>
              <w:rPr>
                <w:rFonts w:asciiTheme="minorHAnsi" w:hAnsiTheme="minorHAnsi" w:cstheme="minorHAnsi"/>
              </w:rPr>
            </w:pPr>
            <w:r>
              <w:rPr>
                <w:rFonts w:asciiTheme="minorHAnsi" w:hAnsiTheme="minorHAnsi" w:cstheme="minorHAnsi"/>
              </w:rPr>
              <w:t>Jason Peak/UIT</w:t>
            </w:r>
          </w:p>
          <w:p w:rsidRPr="00C6061E" w:rsidR="00840C94" w:rsidP="00532A55" w:rsidRDefault="00840C94" w14:paraId="3BF38A32" w14:textId="036F9B08">
            <w:pPr>
              <w:rPr>
                <w:rFonts w:asciiTheme="minorHAnsi" w:hAnsiTheme="minorHAnsi" w:cstheme="minorHAnsi"/>
              </w:rPr>
            </w:pPr>
            <w:r>
              <w:rPr>
                <w:rFonts w:asciiTheme="minorHAnsi" w:hAnsiTheme="minorHAnsi" w:cstheme="minorHAnsi"/>
              </w:rPr>
              <w:t>Erica Lomax/UIT (optional)</w:t>
            </w:r>
          </w:p>
        </w:tc>
      </w:tr>
      <w:tr w:rsidRPr="00C6061E" w:rsidR="008A6992" w:rsidTr="00532A55" w14:paraId="3CFBF63E" w14:textId="77777777">
        <w:trPr>
          <w:cantSplit/>
          <w:trHeight w:val="25"/>
        </w:trPr>
        <w:tc>
          <w:tcPr>
            <w:tcW w:w="1832" w:type="dxa"/>
          </w:tcPr>
          <w:p w:rsidRPr="00C6061E" w:rsidR="008A6992" w:rsidP="00122D6A" w:rsidRDefault="008A6992" w14:paraId="47F6F3F0" w14:textId="15D5E4A9">
            <w:pPr>
              <w:rPr>
                <w:rFonts w:asciiTheme="minorHAnsi" w:hAnsiTheme="minorHAnsi" w:cstheme="minorHAnsi"/>
              </w:rPr>
            </w:pPr>
            <w:r w:rsidRPr="00C6061E">
              <w:rPr>
                <w:rFonts w:asciiTheme="minorHAnsi" w:hAnsiTheme="minorHAnsi" w:cstheme="minorHAnsi"/>
              </w:rPr>
              <w:t xml:space="preserve">Acad. Tech. </w:t>
            </w:r>
            <w:r w:rsidR="00122D6A">
              <w:rPr>
                <w:rFonts w:asciiTheme="minorHAnsi" w:hAnsiTheme="minorHAnsi" w:cstheme="minorHAnsi"/>
              </w:rPr>
              <w:t>R</w:t>
            </w:r>
            <w:r w:rsidRPr="00C6061E">
              <w:rPr>
                <w:rFonts w:asciiTheme="minorHAnsi" w:hAnsiTheme="minorHAnsi" w:cstheme="minorHAnsi"/>
              </w:rPr>
              <w:t>epresentatives</w:t>
            </w:r>
          </w:p>
        </w:tc>
        <w:tc>
          <w:tcPr>
            <w:tcW w:w="816" w:type="dxa"/>
          </w:tcPr>
          <w:p w:rsidRPr="007C3265" w:rsidR="008A6992" w:rsidP="00532A55" w:rsidRDefault="00125848" w14:paraId="67F91015" w14:textId="033961C2">
            <w:pPr>
              <w:rPr>
                <w:rFonts w:asciiTheme="minorHAnsi" w:hAnsiTheme="minorHAnsi" w:cstheme="minorHAnsi"/>
              </w:rPr>
            </w:pPr>
            <w:r w:rsidRPr="007C3265">
              <w:rPr>
                <w:rFonts w:asciiTheme="minorHAnsi" w:hAnsiTheme="minorHAnsi" w:cstheme="minorHAnsi"/>
              </w:rPr>
              <w:t>25</w:t>
            </w:r>
            <w:r w:rsidRPr="007C3265" w:rsidR="008A6992">
              <w:rPr>
                <w:rFonts w:asciiTheme="minorHAnsi" w:hAnsiTheme="minorHAnsi" w:cstheme="minorHAnsi"/>
              </w:rPr>
              <w:t>%</w:t>
            </w:r>
          </w:p>
        </w:tc>
        <w:tc>
          <w:tcPr>
            <w:tcW w:w="2448" w:type="dxa"/>
          </w:tcPr>
          <w:p w:rsidRPr="00C6061E" w:rsidR="008A6992" w:rsidP="00532A55" w:rsidRDefault="008A6992" w14:paraId="58EAE3EC" w14:textId="749706D0">
            <w:pPr>
              <w:rPr>
                <w:rFonts w:asciiTheme="minorHAnsi" w:hAnsiTheme="minorHAnsi" w:cstheme="minorHAnsi"/>
              </w:rPr>
            </w:pPr>
            <w:r w:rsidRPr="0004354F">
              <w:rPr>
                <w:rFonts w:asciiTheme="minorHAnsi" w:hAnsiTheme="minorHAnsi" w:cstheme="minorHAnsi"/>
              </w:rPr>
              <w:t xml:space="preserve">Marc </w:t>
            </w:r>
            <w:r w:rsidRPr="0004354F" w:rsidR="0004354F">
              <w:rPr>
                <w:rFonts w:asciiTheme="minorHAnsi" w:hAnsiTheme="minorHAnsi" w:cstheme="minorHAnsi"/>
              </w:rPr>
              <w:t>Cholewczynsk</w:t>
            </w:r>
            <w:r w:rsidR="00763830">
              <w:rPr>
                <w:rFonts w:asciiTheme="minorHAnsi" w:hAnsiTheme="minorHAnsi" w:cstheme="minorHAnsi"/>
              </w:rPr>
              <w:t>i</w:t>
            </w:r>
            <w:r w:rsidRPr="00C6061E">
              <w:rPr>
                <w:rFonts w:asciiTheme="minorHAnsi" w:hAnsiTheme="minorHAnsi" w:cstheme="minorHAnsi"/>
              </w:rPr>
              <w:t>/UIT</w:t>
            </w:r>
            <w:r w:rsidR="007C3265">
              <w:rPr>
                <w:rFonts w:asciiTheme="minorHAnsi" w:hAnsiTheme="minorHAnsi" w:cstheme="minorHAnsi"/>
              </w:rPr>
              <w:br/>
            </w:r>
            <w:r w:rsidR="007C3265">
              <w:rPr>
                <w:rFonts w:asciiTheme="minorHAnsi" w:hAnsiTheme="minorHAnsi" w:cstheme="minorHAnsi"/>
              </w:rPr>
              <w:t>Kristina Case/UIT</w:t>
            </w:r>
          </w:p>
          <w:p w:rsidRPr="00C6061E" w:rsidR="008A6992" w:rsidP="0004354F" w:rsidRDefault="008A6992" w14:paraId="4636BCF6" w14:textId="25BD5F53">
            <w:pPr>
              <w:rPr>
                <w:rFonts w:asciiTheme="minorHAnsi" w:hAnsiTheme="minorHAnsi" w:cstheme="minorHAnsi"/>
              </w:rPr>
            </w:pPr>
            <w:r w:rsidRPr="0004354F">
              <w:rPr>
                <w:rFonts w:asciiTheme="minorHAnsi" w:hAnsiTheme="minorHAnsi" w:cstheme="minorHAnsi"/>
              </w:rPr>
              <w:t xml:space="preserve">Raul </w:t>
            </w:r>
            <w:r w:rsidRPr="0004354F" w:rsidR="0004354F">
              <w:rPr>
                <w:rFonts w:asciiTheme="minorHAnsi" w:hAnsiTheme="minorHAnsi" w:cstheme="minorHAnsi"/>
              </w:rPr>
              <w:t>Burriel</w:t>
            </w:r>
            <w:r w:rsidRPr="00C6061E">
              <w:rPr>
                <w:rFonts w:asciiTheme="minorHAnsi" w:hAnsiTheme="minorHAnsi" w:cstheme="minorHAnsi"/>
              </w:rPr>
              <w:t>/UIT</w:t>
            </w:r>
          </w:p>
        </w:tc>
      </w:tr>
      <w:tr w:rsidRPr="00C6061E" w:rsidR="0085722B" w:rsidTr="00532A55" w14:paraId="5F9B5023" w14:textId="77777777">
        <w:trPr>
          <w:cantSplit/>
          <w:trHeight w:val="25"/>
        </w:trPr>
        <w:tc>
          <w:tcPr>
            <w:tcW w:w="1832" w:type="dxa"/>
          </w:tcPr>
          <w:p w:rsidR="0085722B" w:rsidP="00532A55" w:rsidRDefault="0085722B" w14:paraId="2B383310" w14:textId="4D968CA3">
            <w:pPr>
              <w:rPr>
                <w:rFonts w:asciiTheme="minorHAnsi" w:hAnsiTheme="minorHAnsi" w:cstheme="minorHAnsi"/>
              </w:rPr>
            </w:pPr>
            <w:r>
              <w:rPr>
                <w:rFonts w:asciiTheme="minorHAnsi" w:hAnsiTheme="minorHAnsi" w:cstheme="minorHAnsi"/>
              </w:rPr>
              <w:t xml:space="preserve">Client Services </w:t>
            </w:r>
            <w:r w:rsidR="00125848">
              <w:rPr>
                <w:rFonts w:asciiTheme="minorHAnsi" w:hAnsiTheme="minorHAnsi" w:cstheme="minorHAnsi"/>
              </w:rPr>
              <w:t>CN</w:t>
            </w:r>
          </w:p>
          <w:p w:rsidR="0085722B" w:rsidP="00532A55" w:rsidRDefault="00122D6A" w14:paraId="18E8AC98" w14:textId="5C2A876E">
            <w:pPr>
              <w:rPr>
                <w:rFonts w:asciiTheme="minorHAnsi" w:hAnsiTheme="minorHAnsi" w:cstheme="minorHAnsi"/>
              </w:rPr>
            </w:pPr>
            <w:r>
              <w:rPr>
                <w:rFonts w:asciiTheme="minorHAnsi" w:hAnsiTheme="minorHAnsi" w:cstheme="minorHAnsi"/>
              </w:rPr>
              <w:t>R</w:t>
            </w:r>
            <w:r w:rsidR="0085722B">
              <w:rPr>
                <w:rFonts w:asciiTheme="minorHAnsi" w:hAnsiTheme="minorHAnsi" w:cstheme="minorHAnsi"/>
              </w:rPr>
              <w:t>epresentative</w:t>
            </w:r>
          </w:p>
        </w:tc>
        <w:tc>
          <w:tcPr>
            <w:tcW w:w="816" w:type="dxa"/>
          </w:tcPr>
          <w:p w:rsidR="0085722B" w:rsidP="00532A55" w:rsidRDefault="00684313" w14:paraId="3132077B" w14:textId="01B0ABEC">
            <w:pPr>
              <w:rPr>
                <w:rFonts w:asciiTheme="minorHAnsi" w:hAnsiTheme="minorHAnsi" w:cstheme="minorHAnsi"/>
                <w:highlight w:val="yellow"/>
              </w:rPr>
            </w:pPr>
            <w:r>
              <w:rPr>
                <w:rFonts w:asciiTheme="minorHAnsi" w:hAnsiTheme="minorHAnsi" w:cstheme="minorHAnsi"/>
              </w:rPr>
              <w:t>35</w:t>
            </w:r>
            <w:r w:rsidRPr="007C3265" w:rsidR="007C3265">
              <w:rPr>
                <w:rFonts w:asciiTheme="minorHAnsi" w:hAnsiTheme="minorHAnsi" w:cstheme="minorHAnsi"/>
              </w:rPr>
              <w:t>%</w:t>
            </w:r>
          </w:p>
        </w:tc>
        <w:tc>
          <w:tcPr>
            <w:tcW w:w="2448" w:type="dxa"/>
          </w:tcPr>
          <w:p w:rsidRPr="007C3265" w:rsidR="0085722B" w:rsidP="00532A55" w:rsidRDefault="0085722B" w14:paraId="6755BF5D" w14:textId="406C335D">
            <w:pPr>
              <w:rPr>
                <w:rFonts w:asciiTheme="minorHAnsi" w:hAnsiTheme="minorHAnsi" w:cstheme="minorHAnsi"/>
              </w:rPr>
            </w:pPr>
            <w:r w:rsidRPr="007C3265">
              <w:rPr>
                <w:rFonts w:asciiTheme="minorHAnsi" w:hAnsiTheme="minorHAnsi" w:cstheme="minorHAnsi"/>
              </w:rPr>
              <w:t>Ben Shields</w:t>
            </w:r>
            <w:r w:rsidR="007C3265">
              <w:rPr>
                <w:rFonts w:asciiTheme="minorHAnsi" w:hAnsiTheme="minorHAnsi" w:cstheme="minorHAnsi"/>
              </w:rPr>
              <w:t>/UIT</w:t>
            </w:r>
          </w:p>
        </w:tc>
      </w:tr>
      <w:tr w:rsidRPr="00C6061E" w:rsidR="008A6992" w:rsidTr="00532A55" w14:paraId="4DCBB521" w14:textId="77777777">
        <w:trPr>
          <w:cantSplit/>
          <w:trHeight w:val="25"/>
        </w:trPr>
        <w:tc>
          <w:tcPr>
            <w:tcW w:w="1832" w:type="dxa"/>
          </w:tcPr>
          <w:p w:rsidRPr="00C6061E" w:rsidR="008A6992" w:rsidP="00122D6A" w:rsidRDefault="00122D6A" w14:paraId="2922904D" w14:textId="6F3F7F57">
            <w:pPr>
              <w:rPr>
                <w:rFonts w:asciiTheme="minorHAnsi" w:hAnsiTheme="minorHAnsi" w:cstheme="minorHAnsi"/>
              </w:rPr>
            </w:pPr>
            <w:r>
              <w:rPr>
                <w:rFonts w:asciiTheme="minorHAnsi" w:hAnsiTheme="minorHAnsi" w:cstheme="minorHAnsi"/>
              </w:rPr>
              <w:t xml:space="preserve">OSU </w:t>
            </w:r>
            <w:r w:rsidR="008A6992">
              <w:rPr>
                <w:rFonts w:asciiTheme="minorHAnsi" w:hAnsiTheme="minorHAnsi" w:cstheme="minorHAnsi"/>
              </w:rPr>
              <w:t>Extension Service</w:t>
            </w:r>
            <w:r>
              <w:rPr>
                <w:rFonts w:asciiTheme="minorHAnsi" w:hAnsiTheme="minorHAnsi" w:cstheme="minorHAnsi"/>
              </w:rPr>
              <w:t xml:space="preserve"> Representative</w:t>
            </w:r>
          </w:p>
        </w:tc>
        <w:tc>
          <w:tcPr>
            <w:tcW w:w="816" w:type="dxa"/>
          </w:tcPr>
          <w:p w:rsidRPr="00122D6A" w:rsidR="008A6992" w:rsidP="00532A55" w:rsidRDefault="00122D6A" w14:paraId="2E06A367" w14:textId="2BB15B77">
            <w:pPr>
              <w:rPr>
                <w:rFonts w:asciiTheme="minorHAnsi" w:hAnsiTheme="minorHAnsi" w:cstheme="minorHAnsi"/>
              </w:rPr>
            </w:pPr>
            <w:r w:rsidRPr="00122D6A">
              <w:rPr>
                <w:rFonts w:asciiTheme="minorHAnsi" w:hAnsiTheme="minorHAnsi" w:cstheme="minorHAnsi"/>
              </w:rPr>
              <w:t>10%</w:t>
            </w:r>
          </w:p>
        </w:tc>
        <w:tc>
          <w:tcPr>
            <w:tcW w:w="2448" w:type="dxa"/>
          </w:tcPr>
          <w:p w:rsidRPr="00122D6A" w:rsidR="00122D6A" w:rsidP="00532A55" w:rsidRDefault="00122D6A" w14:paraId="4FB7808E" w14:textId="68B8932B">
            <w:pPr>
              <w:rPr>
                <w:rFonts w:asciiTheme="minorHAnsi" w:hAnsiTheme="minorHAnsi" w:cstheme="minorHAnsi"/>
              </w:rPr>
            </w:pPr>
            <w:r>
              <w:rPr>
                <w:rFonts w:asciiTheme="minorHAnsi" w:hAnsiTheme="minorHAnsi" w:cstheme="minorHAnsi"/>
              </w:rPr>
              <w:t>Lucas Turpin/</w:t>
            </w:r>
            <w:r w:rsidRPr="00122D6A">
              <w:rPr>
                <w:rFonts w:asciiTheme="minorHAnsi" w:hAnsiTheme="minorHAnsi" w:cstheme="minorHAnsi"/>
              </w:rPr>
              <w:t>Outreach and Engagement &amp; College of Agricultural Sciences</w:t>
            </w:r>
          </w:p>
        </w:tc>
      </w:tr>
    </w:tbl>
    <w:p w:rsidRPr="00C6061E" w:rsidR="008A6992" w:rsidP="008A6992" w:rsidRDefault="008A6992" w14:paraId="63D68454" w14:textId="77777777">
      <w:pPr>
        <w:pStyle w:val="BoxSeperator"/>
        <w:rPr>
          <w:rFonts w:asciiTheme="minorHAnsi" w:hAnsiTheme="minorHAnsi" w:cstheme="minorHAnsi"/>
        </w:rPr>
      </w:pPr>
    </w:p>
    <w:p w:rsidRPr="00C6061E" w:rsidR="008A6992" w:rsidP="008A6992" w:rsidRDefault="008A6992" w14:paraId="379F68C7"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lastRenderedPageBreak/>
        <w:t>Service</w:t>
      </w:r>
    </w:p>
    <w:tbl>
      <w:tblPr>
        <w:tblW w:w="49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000" w:firstRow="0" w:lastRow="0" w:firstColumn="0" w:lastColumn="0" w:noHBand="0" w:noVBand="0"/>
      </w:tblPr>
      <w:tblGrid>
        <w:gridCol w:w="1818"/>
        <w:gridCol w:w="3175"/>
      </w:tblGrid>
      <w:tr w:rsidRPr="00C6061E" w:rsidR="008A6992" w:rsidTr="00532A55" w14:paraId="3048C558" w14:textId="77777777">
        <w:trPr>
          <w:cantSplit/>
          <w:trHeight w:val="30"/>
        </w:trPr>
        <w:tc>
          <w:tcPr>
            <w:tcW w:w="1818" w:type="dxa"/>
          </w:tcPr>
          <w:p w:rsidRPr="00C6061E" w:rsidR="008A6992" w:rsidP="00532A55" w:rsidRDefault="008A6992" w14:paraId="79836119" w14:textId="77777777">
            <w:pPr>
              <w:pStyle w:val="Heading2"/>
              <w:rPr>
                <w:rFonts w:asciiTheme="minorHAnsi" w:hAnsiTheme="minorHAnsi" w:cstheme="minorHAnsi"/>
              </w:rPr>
            </w:pPr>
            <w:r w:rsidRPr="00C6061E">
              <w:rPr>
                <w:rFonts w:asciiTheme="minorHAnsi" w:hAnsiTheme="minorHAnsi" w:cstheme="minorHAnsi"/>
              </w:rPr>
              <w:t>Item</w:t>
            </w:r>
          </w:p>
        </w:tc>
        <w:tc>
          <w:tcPr>
            <w:tcW w:w="3175" w:type="dxa"/>
          </w:tcPr>
          <w:p w:rsidRPr="00C6061E" w:rsidR="008A6992" w:rsidP="00532A55" w:rsidRDefault="008A6992" w14:paraId="4030EEDF" w14:textId="77777777">
            <w:pPr>
              <w:pStyle w:val="Heading2"/>
              <w:rPr>
                <w:rFonts w:asciiTheme="minorHAnsi" w:hAnsiTheme="minorHAnsi" w:cstheme="minorHAnsi"/>
              </w:rPr>
            </w:pPr>
            <w:r w:rsidRPr="00C6061E">
              <w:rPr>
                <w:rFonts w:asciiTheme="minorHAnsi" w:hAnsiTheme="minorHAnsi" w:cstheme="minorHAnsi"/>
              </w:rPr>
              <w:t>Name/Org</w:t>
            </w:r>
          </w:p>
        </w:tc>
      </w:tr>
      <w:tr w:rsidRPr="00C6061E" w:rsidR="008A6992" w:rsidTr="00532A55" w14:paraId="20FD0E53" w14:textId="77777777">
        <w:trPr>
          <w:cantSplit/>
          <w:trHeight w:val="25"/>
        </w:trPr>
        <w:tc>
          <w:tcPr>
            <w:tcW w:w="1818" w:type="dxa"/>
          </w:tcPr>
          <w:p w:rsidRPr="00C6061E" w:rsidR="008A6992" w:rsidP="00532A55" w:rsidRDefault="008A6992" w14:paraId="72C77CC2" w14:textId="77777777">
            <w:pPr>
              <w:rPr>
                <w:rFonts w:asciiTheme="minorHAnsi" w:hAnsiTheme="minorHAnsi" w:cstheme="minorHAnsi"/>
              </w:rPr>
            </w:pPr>
            <w:r w:rsidRPr="00C6061E">
              <w:rPr>
                <w:rFonts w:asciiTheme="minorHAnsi" w:hAnsiTheme="minorHAnsi" w:cstheme="minorHAnsi"/>
              </w:rPr>
              <w:t>Owner (when project completes)</w:t>
            </w:r>
          </w:p>
        </w:tc>
        <w:tc>
          <w:tcPr>
            <w:tcW w:w="3175" w:type="dxa"/>
          </w:tcPr>
          <w:p w:rsidRPr="00C6061E" w:rsidR="008A6992" w:rsidP="00532A55" w:rsidRDefault="008A6992" w14:paraId="6A0A1CBA" w14:textId="77777777">
            <w:pPr>
              <w:rPr>
                <w:rFonts w:asciiTheme="minorHAnsi" w:hAnsiTheme="minorHAnsi" w:cstheme="minorHAnsi"/>
              </w:rPr>
            </w:pPr>
            <w:r w:rsidRPr="00C6061E">
              <w:rPr>
                <w:rFonts w:asciiTheme="minorHAnsi" w:hAnsiTheme="minorHAnsi" w:cstheme="minorHAnsi"/>
              </w:rPr>
              <w:t>Andrew Wheeler/UIT</w:t>
            </w:r>
          </w:p>
        </w:tc>
      </w:tr>
    </w:tbl>
    <w:p w:rsidRPr="00C6061E" w:rsidR="008A6992" w:rsidP="008A6992" w:rsidRDefault="008A6992" w14:paraId="271B3835" w14:textId="77777777">
      <w:pPr>
        <w:pStyle w:val="BoxSeperator"/>
        <w:rPr>
          <w:rFonts w:asciiTheme="minorHAnsi" w:hAnsiTheme="minorHAnsi" w:cstheme="minorHAnsi"/>
        </w:rPr>
      </w:pPr>
    </w:p>
    <w:p w:rsidRPr="00C6061E" w:rsidR="008A6992" w:rsidP="008A6992" w:rsidRDefault="008A6992" w14:paraId="5A48099E"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Financial Estimate (opt.)</w:t>
      </w:r>
    </w:p>
    <w:tbl>
      <w:tblPr>
        <w:tblW w:w="5040"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000" w:firstRow="0" w:lastRow="0" w:firstColumn="0" w:lastColumn="0" w:noHBand="0" w:noVBand="0"/>
      </w:tblPr>
      <w:tblGrid>
        <w:gridCol w:w="1865"/>
        <w:gridCol w:w="3175"/>
      </w:tblGrid>
      <w:tr w:rsidRPr="00C6061E" w:rsidR="008A6992" w:rsidTr="214B0C6D" w14:paraId="206E2621" w14:textId="77777777">
        <w:trPr>
          <w:cantSplit/>
          <w:trHeight w:val="30"/>
        </w:trPr>
        <w:tc>
          <w:tcPr>
            <w:tcW w:w="1865" w:type="dxa"/>
            <w:tcMar/>
          </w:tcPr>
          <w:p w:rsidRPr="00C6061E" w:rsidR="008A6992" w:rsidP="00532A55" w:rsidRDefault="008A6992" w14:paraId="18A5CD5D" w14:textId="77777777">
            <w:pPr>
              <w:pStyle w:val="Heading2"/>
              <w:rPr>
                <w:rFonts w:asciiTheme="minorHAnsi" w:hAnsiTheme="minorHAnsi" w:cstheme="minorHAnsi"/>
              </w:rPr>
            </w:pPr>
            <w:r w:rsidRPr="00C6061E">
              <w:rPr>
                <w:rFonts w:asciiTheme="minorHAnsi" w:hAnsiTheme="minorHAnsi" w:cstheme="minorHAnsi"/>
              </w:rPr>
              <w:t>Total Costs</w:t>
            </w:r>
          </w:p>
        </w:tc>
        <w:tc>
          <w:tcPr>
            <w:tcW w:w="3175" w:type="dxa"/>
            <w:tcMar/>
          </w:tcPr>
          <w:p w:rsidRPr="00C6061E" w:rsidR="008A6992" w:rsidP="00532A55" w:rsidRDefault="008A6992" w14:paraId="2BC42FE5" w14:textId="77777777">
            <w:pPr>
              <w:pStyle w:val="Heading2"/>
              <w:rPr>
                <w:rFonts w:asciiTheme="minorHAnsi" w:hAnsiTheme="minorHAnsi" w:cstheme="minorHAnsi"/>
              </w:rPr>
            </w:pPr>
            <w:r w:rsidRPr="00C6061E">
              <w:rPr>
                <w:rFonts w:asciiTheme="minorHAnsi" w:hAnsiTheme="minorHAnsi" w:cstheme="minorHAnsi"/>
              </w:rPr>
              <w:t>Dollars</w:t>
            </w:r>
          </w:p>
        </w:tc>
      </w:tr>
      <w:tr w:rsidRPr="00C6061E" w:rsidR="008A6992" w:rsidTr="214B0C6D" w14:paraId="7D4AC112" w14:textId="77777777">
        <w:trPr>
          <w:cantSplit/>
          <w:trHeight w:val="25"/>
        </w:trPr>
        <w:tc>
          <w:tcPr>
            <w:tcW w:w="1865" w:type="dxa"/>
            <w:tcMar/>
          </w:tcPr>
          <w:p w:rsidRPr="00C6061E" w:rsidR="008A6992" w:rsidP="00532A55" w:rsidRDefault="008A6992" w14:paraId="3CB993D5" w14:textId="77777777">
            <w:pPr>
              <w:rPr>
                <w:rFonts w:asciiTheme="minorHAnsi" w:hAnsiTheme="minorHAnsi" w:cstheme="minorHAnsi"/>
              </w:rPr>
            </w:pPr>
            <w:r w:rsidRPr="00C6061E">
              <w:rPr>
                <w:rFonts w:asciiTheme="minorHAnsi" w:hAnsiTheme="minorHAnsi" w:cstheme="minorHAnsi"/>
              </w:rPr>
              <w:t>Initial Cost of Project</w:t>
            </w:r>
          </w:p>
        </w:tc>
        <w:tc>
          <w:tcPr>
            <w:tcW w:w="3175" w:type="dxa"/>
            <w:tcMar/>
          </w:tcPr>
          <w:p w:rsidRPr="00C6061E" w:rsidR="008A6992" w:rsidP="00532A55" w:rsidRDefault="006C47DB" w14:paraId="36693609" w14:textId="70AECD8E">
            <w:pPr>
              <w:rPr>
                <w:rFonts w:asciiTheme="minorHAnsi" w:hAnsiTheme="minorHAnsi" w:cstheme="minorHAnsi"/>
              </w:rPr>
            </w:pPr>
            <w:r>
              <w:rPr>
                <w:rFonts w:asciiTheme="minorHAnsi" w:hAnsiTheme="minorHAnsi" w:cstheme="minorHAnsi"/>
              </w:rPr>
              <w:t xml:space="preserve">On file with </w:t>
            </w:r>
            <w:bookmarkStart w:name="_GoBack" w:id="0"/>
            <w:bookmarkEnd w:id="0"/>
            <w:r>
              <w:rPr>
                <w:rFonts w:asciiTheme="minorHAnsi" w:hAnsiTheme="minorHAnsi" w:cstheme="minorHAnsi"/>
              </w:rPr>
              <w:t>Procurement and Contract Services</w:t>
            </w:r>
          </w:p>
        </w:tc>
      </w:tr>
      <w:tr w:rsidRPr="00C6061E" w:rsidR="008A6992" w:rsidTr="214B0C6D" w14:paraId="244A25C2" w14:textId="77777777">
        <w:trPr>
          <w:cantSplit/>
          <w:trHeight w:val="25"/>
        </w:trPr>
        <w:tc>
          <w:tcPr>
            <w:tcW w:w="1865" w:type="dxa"/>
            <w:tcMar/>
          </w:tcPr>
          <w:p w:rsidRPr="00C6061E" w:rsidR="008A6992" w:rsidP="00532A55" w:rsidRDefault="008A6992" w14:paraId="37DDCC85" w14:textId="77777777">
            <w:pPr>
              <w:rPr>
                <w:rFonts w:asciiTheme="minorHAnsi" w:hAnsiTheme="minorHAnsi" w:cstheme="minorHAnsi"/>
              </w:rPr>
            </w:pPr>
            <w:r w:rsidRPr="00C6061E">
              <w:rPr>
                <w:rFonts w:asciiTheme="minorHAnsi" w:hAnsiTheme="minorHAnsi" w:cstheme="minorHAnsi"/>
              </w:rPr>
              <w:t>Ongoing Annual Cost</w:t>
            </w:r>
          </w:p>
        </w:tc>
        <w:tc>
          <w:tcPr>
            <w:tcW w:w="3175" w:type="dxa"/>
            <w:tcMar/>
          </w:tcPr>
          <w:p w:rsidRPr="00C6061E" w:rsidR="008A6992" w:rsidP="00A52646" w:rsidRDefault="008A6992" w14:paraId="52FBE341" w14:textId="1B7DB3CE">
            <w:pPr>
              <w:rPr>
                <w:rFonts w:asciiTheme="minorHAnsi" w:hAnsiTheme="minorHAnsi" w:cstheme="minorHAnsi"/>
              </w:rPr>
            </w:pPr>
            <w:r w:rsidRPr="00C6061E">
              <w:rPr>
                <w:rFonts w:asciiTheme="minorHAnsi" w:hAnsiTheme="minorHAnsi" w:cstheme="minorHAnsi"/>
              </w:rPr>
              <w:t xml:space="preserve"> </w:t>
            </w:r>
          </w:p>
        </w:tc>
      </w:tr>
      <w:tr w:rsidRPr="00C6061E" w:rsidR="008A6992" w:rsidTr="214B0C6D" w14:paraId="423B92ED" w14:textId="77777777">
        <w:trPr>
          <w:cantSplit/>
          <w:trHeight w:val="30"/>
        </w:trPr>
        <w:tc>
          <w:tcPr>
            <w:tcW w:w="1865" w:type="dxa"/>
            <w:tcMar/>
          </w:tcPr>
          <w:p w:rsidRPr="00C6061E" w:rsidR="008A6992" w:rsidP="00532A55" w:rsidRDefault="008A6992" w14:paraId="4B974197" w14:textId="77777777">
            <w:pPr>
              <w:pStyle w:val="Heading2"/>
              <w:rPr>
                <w:rFonts w:asciiTheme="minorHAnsi" w:hAnsiTheme="minorHAnsi" w:cstheme="minorHAnsi"/>
              </w:rPr>
            </w:pPr>
            <w:r w:rsidRPr="00C6061E">
              <w:rPr>
                <w:rFonts w:asciiTheme="minorHAnsi" w:hAnsiTheme="minorHAnsi" w:cstheme="minorHAnsi"/>
              </w:rPr>
              <w:t>Total Benefits</w:t>
            </w:r>
          </w:p>
        </w:tc>
        <w:tc>
          <w:tcPr>
            <w:tcW w:w="3175" w:type="dxa"/>
            <w:tcMar/>
          </w:tcPr>
          <w:p w:rsidRPr="00C6061E" w:rsidR="008A6992" w:rsidP="00532A55" w:rsidRDefault="008A6992" w14:paraId="04BC2DF4" w14:textId="77777777">
            <w:pPr>
              <w:pStyle w:val="Heading2"/>
              <w:rPr>
                <w:rFonts w:asciiTheme="minorHAnsi" w:hAnsiTheme="minorHAnsi" w:cstheme="minorHAnsi"/>
              </w:rPr>
            </w:pPr>
            <w:r w:rsidRPr="00C6061E">
              <w:rPr>
                <w:rFonts w:asciiTheme="minorHAnsi" w:hAnsiTheme="minorHAnsi" w:cstheme="minorHAnsi"/>
              </w:rPr>
              <w:t>Dollars</w:t>
            </w:r>
          </w:p>
        </w:tc>
      </w:tr>
      <w:tr w:rsidRPr="00C6061E" w:rsidR="008A6992" w:rsidTr="214B0C6D" w14:paraId="5B46219C" w14:textId="77777777">
        <w:trPr>
          <w:cantSplit/>
          <w:trHeight w:val="25"/>
        </w:trPr>
        <w:tc>
          <w:tcPr>
            <w:tcW w:w="1865" w:type="dxa"/>
            <w:tcMar/>
          </w:tcPr>
          <w:p w:rsidRPr="00C6061E" w:rsidR="008A6992" w:rsidP="00532A55" w:rsidRDefault="008A6992" w14:paraId="02806B2A" w14:textId="77777777">
            <w:pPr>
              <w:rPr>
                <w:rFonts w:asciiTheme="minorHAnsi" w:hAnsiTheme="minorHAnsi" w:cstheme="minorHAnsi"/>
              </w:rPr>
            </w:pPr>
            <w:r w:rsidRPr="00C6061E">
              <w:rPr>
                <w:rFonts w:asciiTheme="minorHAnsi" w:hAnsiTheme="minorHAnsi" w:cstheme="minorHAnsi"/>
              </w:rPr>
              <w:t>One-time Savings</w:t>
            </w:r>
          </w:p>
        </w:tc>
        <w:tc>
          <w:tcPr>
            <w:tcW w:w="3175" w:type="dxa"/>
            <w:tcMar/>
          </w:tcPr>
          <w:p w:rsidRPr="00C6061E" w:rsidR="008A6992" w:rsidP="00532A55" w:rsidRDefault="008A6992" w14:paraId="139BCE4D" w14:textId="77777777">
            <w:pPr>
              <w:rPr>
                <w:rFonts w:asciiTheme="minorHAnsi" w:hAnsiTheme="minorHAnsi" w:cstheme="minorHAnsi"/>
              </w:rPr>
            </w:pPr>
          </w:p>
        </w:tc>
      </w:tr>
      <w:tr w:rsidRPr="00C6061E" w:rsidR="008A6992" w:rsidTr="214B0C6D" w14:paraId="774EA79A" w14:textId="77777777">
        <w:trPr>
          <w:cantSplit/>
          <w:trHeight w:val="25"/>
        </w:trPr>
        <w:tc>
          <w:tcPr>
            <w:tcW w:w="1865" w:type="dxa"/>
            <w:tcMar/>
          </w:tcPr>
          <w:p w:rsidRPr="00C6061E" w:rsidR="008A6992" w:rsidP="00532A55" w:rsidRDefault="008A6992" w14:paraId="2C845303" w14:textId="77777777">
            <w:pPr>
              <w:rPr>
                <w:rFonts w:asciiTheme="minorHAnsi" w:hAnsiTheme="minorHAnsi" w:cstheme="minorHAnsi"/>
              </w:rPr>
            </w:pPr>
            <w:r w:rsidRPr="00C6061E">
              <w:rPr>
                <w:rFonts w:asciiTheme="minorHAnsi" w:hAnsiTheme="minorHAnsi" w:cstheme="minorHAnsi"/>
              </w:rPr>
              <w:t>Annual Savings</w:t>
            </w:r>
          </w:p>
        </w:tc>
        <w:tc>
          <w:tcPr>
            <w:tcW w:w="3175" w:type="dxa"/>
            <w:tcMar/>
          </w:tcPr>
          <w:p w:rsidRPr="00C6061E" w:rsidR="008A6992" w:rsidP="214B0C6D" w:rsidRDefault="00C56D97" w14:paraId="6B715ECC" w14:textId="1142CA7B">
            <w:pPr>
              <w:rPr>
                <w:rFonts w:ascii="Calibri" w:hAnsi="Calibri" w:cs="Calibri" w:asciiTheme="minorAscii" w:hAnsiTheme="minorAscii" w:cstheme="minorAscii"/>
              </w:rPr>
            </w:pPr>
            <w:r w:rsidRPr="214B0C6D" w:rsidR="214B0C6D">
              <w:rPr>
                <w:rFonts w:ascii="Calibri" w:hAnsi="Calibri" w:cs="Calibri" w:asciiTheme="minorAscii" w:hAnsiTheme="minorAscii" w:cstheme="minorAscii"/>
              </w:rPr>
              <w:t>E</w:t>
            </w:r>
            <w:r w:rsidRPr="214B0C6D" w:rsidR="214B0C6D">
              <w:rPr>
                <w:rFonts w:ascii="Calibri" w:hAnsi="Calibri" w:cs="Calibri" w:asciiTheme="minorAscii" w:hAnsiTheme="minorAscii" w:cstheme="minorAscii"/>
              </w:rPr>
              <w:t>s</w:t>
            </w:r>
            <w:r w:rsidRPr="214B0C6D" w:rsidR="214B0C6D">
              <w:rPr>
                <w:rFonts w:ascii="Calibri" w:hAnsi="Calibri" w:cs="Calibri" w:asciiTheme="minorAscii" w:hAnsiTheme="minorAscii" w:cstheme="minorAscii"/>
              </w:rPr>
              <w:t>timated $27,00 current annual spend on Zoom Pro licenses by OSU community members</w:t>
            </w:r>
          </w:p>
        </w:tc>
      </w:tr>
    </w:tbl>
    <w:p w:rsidRPr="00C6061E" w:rsidR="008A6992" w:rsidP="008A6992" w:rsidRDefault="008A6992" w14:paraId="1F80A394" w14:textId="77777777">
      <w:pPr>
        <w:pStyle w:val="Heading2"/>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Funding Source</w:t>
      </w:r>
    </w:p>
    <w:p w:rsidRPr="00C6061E" w:rsidR="008A6992" w:rsidP="008A6992" w:rsidRDefault="008A6992" w14:paraId="2510162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Initial Costs: IS central software budget</w:t>
      </w:r>
    </w:p>
    <w:p w:rsidRPr="00C6061E" w:rsidR="008A6992" w:rsidP="008A6992" w:rsidRDefault="008A6992" w14:paraId="752E57D0"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Ongoing Costs: IS central software budget</w:t>
      </w:r>
    </w:p>
    <w:p w:rsidRPr="00C6061E" w:rsidR="008A6992" w:rsidP="008A6992" w:rsidRDefault="008A6992" w14:paraId="0DEBC69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292F5F36" w14:textId="77777777">
      <w:pPr>
        <w:pStyle w:val="Heading2"/>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 xml:space="preserve">Benefit Description </w:t>
      </w:r>
      <w:r w:rsidRPr="00C6061E">
        <w:rPr>
          <w:rFonts w:asciiTheme="minorHAnsi" w:hAnsiTheme="minorHAnsi" w:cstheme="minorHAnsi"/>
          <w:b w:val="0"/>
        </w:rPr>
        <w:t>(e.g. revenue increase)</w:t>
      </w:r>
    </w:p>
    <w:p w:rsidR="004300EB" w:rsidP="008A6992" w:rsidRDefault="0001771A" w14:paraId="79508B27" w14:textId="1EE9668D">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 xml:space="preserve">There are 175+ </w:t>
      </w:r>
      <w:r w:rsidR="00763830">
        <w:rPr>
          <w:rFonts w:asciiTheme="minorHAnsi" w:hAnsiTheme="minorHAnsi" w:cstheme="minorHAnsi"/>
        </w:rPr>
        <w:t>individual</w:t>
      </w:r>
      <w:r>
        <w:rPr>
          <w:rFonts w:asciiTheme="minorHAnsi" w:hAnsiTheme="minorHAnsi" w:cstheme="minorHAnsi"/>
        </w:rPr>
        <w:t xml:space="preserve"> Zoom Pro licenses paid by OSU community members, at an </w:t>
      </w:r>
      <w:r w:rsidR="00C56D97">
        <w:rPr>
          <w:rFonts w:asciiTheme="minorHAnsi" w:hAnsiTheme="minorHAnsi" w:cstheme="minorHAnsi"/>
        </w:rPr>
        <w:t>estimated</w:t>
      </w:r>
      <w:r>
        <w:rPr>
          <w:rFonts w:asciiTheme="minorHAnsi" w:hAnsiTheme="minorHAnsi" w:cstheme="minorHAnsi"/>
        </w:rPr>
        <w:t xml:space="preserve"> cost of $27,000.</w:t>
      </w:r>
      <w:r w:rsidR="00AC1BD5">
        <w:rPr>
          <w:rFonts w:asciiTheme="minorHAnsi" w:hAnsiTheme="minorHAnsi" w:cstheme="minorHAnsi"/>
        </w:rPr>
        <w:t xml:space="preserve">  </w:t>
      </w:r>
    </w:p>
    <w:p w:rsidR="00AC1BD5" w:rsidP="008A6992" w:rsidRDefault="00AC1BD5" w14:paraId="0DA8F58C"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19645CDB" w14:textId="7FA8E6BE">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 xml:space="preserve">There are </w:t>
      </w:r>
      <w:r w:rsidR="004300EB">
        <w:rPr>
          <w:rFonts w:asciiTheme="minorHAnsi" w:hAnsiTheme="minorHAnsi" w:cstheme="minorHAnsi"/>
        </w:rPr>
        <w:t xml:space="preserve">additional </w:t>
      </w:r>
      <w:r>
        <w:rPr>
          <w:rFonts w:asciiTheme="minorHAnsi" w:hAnsiTheme="minorHAnsi" w:cstheme="minorHAnsi"/>
        </w:rPr>
        <w:t xml:space="preserve">cost savings associated with replacing standards-based rooms with Zoom Rooms.  Equipping Zoom Rooms offers savings over equipping traditional standards-based rooms. </w:t>
      </w:r>
    </w:p>
    <w:p w:rsidRPr="00C6061E" w:rsidR="008A6992" w:rsidP="008A6992" w:rsidRDefault="008A6992" w14:paraId="3A4B06EA" w14:textId="77777777">
      <w:pPr>
        <w:pStyle w:val="BoxSeperator"/>
        <w:rPr>
          <w:rFonts w:asciiTheme="minorHAnsi" w:hAnsiTheme="minorHAnsi" w:cstheme="minorHAnsi"/>
        </w:rPr>
      </w:pPr>
    </w:p>
    <w:p w:rsidRPr="00C6061E" w:rsidR="008A6992" w:rsidP="008A6992" w:rsidRDefault="008A6992" w14:paraId="6B55122D" w14:textId="77777777">
      <w:pPr>
        <w:pStyle w:val="BoxSeperator"/>
        <w:rPr>
          <w:rFonts w:asciiTheme="minorHAnsi" w:hAnsiTheme="minorHAnsi" w:cstheme="minorHAnsi"/>
        </w:rPr>
      </w:pPr>
    </w:p>
    <w:p w:rsidRPr="00C6061E" w:rsidR="008A6992" w:rsidP="008A6992" w:rsidRDefault="008A6992" w14:paraId="39A73A04" w14:textId="77777777">
      <w:pPr>
        <w:pStyle w:val="Heading1"/>
        <w:pBdr>
          <w:top w:val="single" w:color="auto" w:sz="4" w:space="1"/>
          <w:left w:val="single" w:color="auto" w:sz="4" w:space="4"/>
          <w:bottom w:val="single" w:color="auto" w:sz="4" w:space="1"/>
          <w:right w:val="single" w:color="auto" w:sz="4" w:space="4"/>
        </w:pBdr>
        <w:shd w:val="clear" w:color="auto" w:fill="244061"/>
        <w:rPr>
          <w:rFonts w:asciiTheme="minorHAnsi" w:hAnsiTheme="minorHAnsi" w:cstheme="minorHAnsi"/>
          <w:color w:val="FFFFFF"/>
        </w:rPr>
      </w:pPr>
      <w:r w:rsidRPr="00C6061E">
        <w:rPr>
          <w:rFonts w:asciiTheme="minorHAnsi" w:hAnsiTheme="minorHAnsi" w:cstheme="minorHAnsi"/>
          <w:color w:val="FFFFFF"/>
        </w:rPr>
        <w:t>Dependencies, Assumptions and Constraints</w:t>
      </w:r>
    </w:p>
    <w:p w:rsidR="008A6992" w:rsidP="008A6992" w:rsidRDefault="008A6992" w14:paraId="6B963DA9" w14:textId="1AA340F1">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Integration dependencies.</w:t>
      </w:r>
    </w:p>
    <w:p w:rsidR="007C3265" w:rsidP="008A6992" w:rsidRDefault="007C3265" w14:paraId="03FF1FB7" w14:textId="0AC0A24A">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007C3265" w:rsidP="214B0C6D" w:rsidRDefault="007C3265" w14:paraId="1B1E97EC" w14:textId="1BD879DD">
      <w:pPr>
        <w:pBdr>
          <w:top w:val="single" w:color="auto" w:sz="4" w:space="1"/>
          <w:left w:val="single" w:color="auto" w:sz="4" w:space="4"/>
          <w:bottom w:val="single" w:color="auto" w:sz="4" w:space="1"/>
          <w:right w:val="single" w:color="auto" w:sz="4" w:space="4"/>
        </w:pBdr>
        <w:rPr>
          <w:rFonts w:ascii="Calibri" w:hAnsi="Calibri" w:cs="Calibri" w:asciiTheme="minorAscii" w:hAnsiTheme="minorAscii" w:cstheme="minorAscii"/>
        </w:rPr>
      </w:pPr>
      <w:r w:rsidRPr="214B0C6D" w:rsidR="214B0C6D">
        <w:rPr>
          <w:rFonts w:ascii="Calibri" w:hAnsi="Calibri" w:cs="Calibri" w:asciiTheme="minorAscii" w:hAnsiTheme="minorAscii" w:cstheme="minorAscii"/>
        </w:rPr>
        <w:t>Resource constraint due to overlap</w:t>
      </w:r>
      <w:r w:rsidRPr="214B0C6D" w:rsidR="214B0C6D">
        <w:rPr>
          <w:rFonts w:ascii="Calibri" w:hAnsi="Calibri" w:cs="Calibri" w:asciiTheme="minorAscii" w:hAnsiTheme="minorAscii" w:cstheme="minorAscii"/>
        </w:rPr>
        <w:t>p</w:t>
      </w:r>
      <w:r w:rsidRPr="214B0C6D" w:rsidR="214B0C6D">
        <w:rPr>
          <w:rFonts w:ascii="Calibri" w:hAnsi="Calibri" w:cs="Calibri" w:asciiTheme="minorAscii" w:hAnsiTheme="minorAscii" w:cstheme="minorAscii"/>
        </w:rPr>
        <w:t xml:space="preserve">ing projects. </w:t>
      </w:r>
    </w:p>
    <w:p w:rsidRPr="00C6061E" w:rsidR="008A6992" w:rsidP="008A6992" w:rsidRDefault="008A6992" w14:paraId="5C7CAF01" w14:textId="0482A304">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36529CB8"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 xml:space="preserve">Schedule constraints </w:t>
      </w:r>
      <w:r>
        <w:rPr>
          <w:rFonts w:asciiTheme="minorHAnsi" w:hAnsiTheme="minorHAnsi" w:cstheme="minorHAnsi"/>
        </w:rPr>
        <w:t>related</w:t>
      </w:r>
      <w:r w:rsidRPr="00C6061E">
        <w:rPr>
          <w:rFonts w:asciiTheme="minorHAnsi" w:hAnsiTheme="minorHAnsi" w:cstheme="minorHAnsi"/>
        </w:rPr>
        <w:t xml:space="preserve"> to existing tool, Webex, set to expire July </w:t>
      </w:r>
      <w:r>
        <w:rPr>
          <w:rFonts w:asciiTheme="minorHAnsi" w:hAnsiTheme="minorHAnsi" w:cstheme="minorHAnsi"/>
        </w:rPr>
        <w:t xml:space="preserve">31 2019. </w:t>
      </w:r>
    </w:p>
    <w:p w:rsidRPr="00C6061E" w:rsidR="008A6992" w:rsidP="008A6992" w:rsidRDefault="008A6992" w14:paraId="1A531324" w14:textId="77777777">
      <w:pPr>
        <w:pStyle w:val="BoxSeperator"/>
        <w:rPr>
          <w:rFonts w:asciiTheme="minorHAnsi" w:hAnsiTheme="minorHAnsi" w:cstheme="minorHAnsi"/>
        </w:rPr>
      </w:pPr>
    </w:p>
    <w:p w:rsidRPr="00C6061E" w:rsidR="008A6992" w:rsidP="008A6992" w:rsidRDefault="008A6992" w14:paraId="00120CD2" w14:textId="77777777">
      <w:pPr>
        <w:pStyle w:val="Heading1"/>
        <w:pBdr>
          <w:top w:val="single" w:color="auto" w:sz="4" w:space="1"/>
          <w:left w:val="single" w:color="auto" w:sz="4" w:space="4"/>
          <w:bottom w:val="single" w:color="auto" w:sz="4" w:space="1"/>
          <w:right w:val="single" w:color="auto" w:sz="4" w:space="4"/>
        </w:pBdr>
        <w:shd w:val="clear" w:color="auto" w:fill="17365D"/>
        <w:rPr>
          <w:rFonts w:asciiTheme="minorHAnsi" w:hAnsiTheme="minorHAnsi" w:cstheme="minorHAnsi"/>
          <w:color w:val="FFFFFF"/>
        </w:rPr>
      </w:pPr>
      <w:r w:rsidRPr="00C6061E">
        <w:rPr>
          <w:rFonts w:asciiTheme="minorHAnsi" w:hAnsiTheme="minorHAnsi" w:cstheme="minorHAnsi"/>
          <w:color w:val="FFFFFF"/>
        </w:rPr>
        <w:t>Project Performance Measures (opt)</w:t>
      </w:r>
    </w:p>
    <w:p w:rsidRPr="00C6061E" w:rsidR="008A6992" w:rsidP="008A6992" w:rsidRDefault="008A6992" w14:paraId="4F82855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Increase in number of meetings held through new tool Zoom, reduced meetings held in existing tool Webex.</w:t>
      </w:r>
    </w:p>
    <w:p w:rsidRPr="00C6061E" w:rsidR="008A6992" w:rsidP="008A6992" w:rsidRDefault="008A6992" w14:paraId="5D434003" w14:textId="77777777">
      <w:pPr>
        <w:pStyle w:val="BoxSeperator"/>
        <w:rPr>
          <w:rFonts w:asciiTheme="minorHAnsi" w:hAnsiTheme="minorHAnsi" w:cstheme="minorHAnsi"/>
        </w:rPr>
      </w:pPr>
    </w:p>
    <w:p w:rsidRPr="00C6061E" w:rsidR="008A6992" w:rsidP="008A6992" w:rsidRDefault="008A6992" w14:paraId="77FBAAE6" w14:textId="77777777">
      <w:pPr>
        <w:pStyle w:val="Heading1"/>
        <w:pBdr>
          <w:top w:val="single" w:color="auto" w:sz="4" w:space="1"/>
          <w:left w:val="single" w:color="auto" w:sz="4" w:space="4"/>
          <w:bottom w:val="single" w:color="auto" w:sz="4" w:space="1"/>
          <w:right w:val="single" w:color="auto" w:sz="4" w:space="4"/>
        </w:pBdr>
        <w:shd w:val="clear" w:color="auto" w:fill="17365D"/>
        <w:rPr>
          <w:rFonts w:asciiTheme="minorHAnsi" w:hAnsiTheme="minorHAnsi" w:cstheme="minorHAnsi"/>
          <w:color w:val="FFFFFF"/>
        </w:rPr>
      </w:pPr>
      <w:r w:rsidRPr="00C6061E">
        <w:rPr>
          <w:rFonts w:asciiTheme="minorHAnsi" w:hAnsiTheme="minorHAnsi" w:cstheme="minorHAnsi"/>
          <w:color w:val="FFFFFF"/>
        </w:rPr>
        <w:t>Known Issues and Risks (of proposal)</w:t>
      </w:r>
    </w:p>
    <w:p w:rsidR="008A6992" w:rsidP="008A6992" w:rsidRDefault="008A6992" w14:paraId="5AF95E28" w14:textId="7060281C">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Compressed timeframe to implement new tool, Zoom, transition, and retire prior tool, Webex.</w:t>
      </w:r>
    </w:p>
    <w:p w:rsidR="00AC1BD5" w:rsidP="008A6992" w:rsidRDefault="00AC1BD5" w14:paraId="24A3538C" w14:textId="355F69DF">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AC1BD5" w:rsidP="008A6992" w:rsidRDefault="00AC1BD5" w14:paraId="286D6D86" w14:textId="1FC2E165">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 xml:space="preserve">Additional transition timeframe </w:t>
      </w:r>
      <w:r w:rsidRPr="00C6061E">
        <w:rPr>
          <w:rFonts w:asciiTheme="minorHAnsi" w:hAnsiTheme="minorHAnsi" w:cstheme="minorHAnsi"/>
        </w:rPr>
        <w:t xml:space="preserve">constraints </w:t>
      </w:r>
      <w:r>
        <w:rPr>
          <w:rFonts w:asciiTheme="minorHAnsi" w:hAnsiTheme="minorHAnsi" w:cstheme="minorHAnsi"/>
        </w:rPr>
        <w:t>due to 9 month faculty schedule, effectively shorting transition time to end of spring term, June 14</w:t>
      </w:r>
      <w:r w:rsidRPr="00AC1BD5">
        <w:rPr>
          <w:rFonts w:asciiTheme="minorHAnsi" w:hAnsiTheme="minorHAnsi" w:cstheme="minorHAnsi"/>
          <w:vertAlign w:val="superscript"/>
        </w:rPr>
        <w:t>th</w:t>
      </w:r>
      <w:r>
        <w:rPr>
          <w:rFonts w:asciiTheme="minorHAnsi" w:hAnsiTheme="minorHAnsi" w:cstheme="minorHAnsi"/>
        </w:rPr>
        <w:t xml:space="preserve"> for this group. </w:t>
      </w:r>
    </w:p>
    <w:p w:rsidRPr="00C6061E" w:rsidR="008A6992" w:rsidP="008A6992" w:rsidRDefault="008A6992" w14:paraId="2B9DFD1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67037661"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Costs associated with learning, training and migrating to a new tool.</w:t>
      </w:r>
    </w:p>
    <w:p w:rsidRPr="00C6061E" w:rsidR="008A6992" w:rsidP="008A6992" w:rsidRDefault="008A6992" w14:paraId="0AE16053"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03391803"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Users of existing tool may struggle to embrace move to new tool.</w:t>
      </w:r>
    </w:p>
    <w:p w:rsidRPr="00C6061E" w:rsidR="008A6992" w:rsidP="008A6992" w:rsidRDefault="008A6992" w14:paraId="405AE5FC"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C6061E" w:rsidR="008A6992" w:rsidP="008A6992" w:rsidRDefault="008A6992" w14:paraId="3B577FFD" w14:textId="0B4B821B">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C6061E">
        <w:rPr>
          <w:rFonts w:asciiTheme="minorHAnsi" w:hAnsiTheme="minorHAnsi" w:cstheme="minorHAnsi"/>
        </w:rPr>
        <w:t>We fail to obtain sufficient buy-in from staff or customers.</w:t>
      </w:r>
    </w:p>
    <w:p w:rsidRPr="00C6061E" w:rsidR="008A6992" w:rsidP="008A6992" w:rsidRDefault="008A6992" w14:paraId="26D5D4FE" w14:textId="77777777">
      <w:pPr>
        <w:pStyle w:val="BoxSeperator"/>
        <w:rPr>
          <w:rFonts w:asciiTheme="minorHAnsi" w:hAnsiTheme="minorHAnsi" w:cstheme="minorHAnsi"/>
        </w:rPr>
      </w:pPr>
    </w:p>
    <w:p w:rsidRPr="00C6061E" w:rsidR="008A6992" w:rsidP="008A6992" w:rsidRDefault="008A6992" w14:paraId="7458E412" w14:textId="77777777">
      <w:pPr>
        <w:pStyle w:val="BoxSeperator"/>
        <w:rPr>
          <w:rFonts w:asciiTheme="minorHAnsi" w:hAnsiTheme="minorHAnsi" w:cstheme="minorHAnsi"/>
        </w:rPr>
        <w:sectPr w:rsidRPr="00C6061E" w:rsidR="008A6992" w:rsidSect="008A6992">
          <w:headerReference w:type="default" r:id="rId11"/>
          <w:footerReference w:type="default" r:id="rId12"/>
          <w:headerReference w:type="first" r:id="rId13"/>
          <w:pgSz w:w="11909" w:h="16834" w:orient="portrait" w:code="9"/>
          <w:pgMar w:top="794" w:right="726" w:bottom="669" w:left="720" w:header="567" w:footer="567" w:gutter="0"/>
          <w:pgNumType w:start="1"/>
          <w:cols w:space="720" w:num="2"/>
          <w:noEndnote/>
        </w:sectPr>
      </w:pPr>
    </w:p>
    <w:p w:rsidRPr="00C6061E" w:rsidR="008A6992" w:rsidP="008A6992" w:rsidRDefault="008A6992" w14:paraId="1132718A" w14:textId="77777777">
      <w:pPr>
        <w:pStyle w:val="BoxSeperator"/>
        <w:rPr>
          <w:rFonts w:asciiTheme="minorHAnsi" w:hAnsiTheme="minorHAnsi" w:cstheme="minorHAnsi"/>
        </w:rPr>
      </w:pPr>
    </w:p>
    <w:p w:rsidRPr="00C6061E" w:rsidR="008A6992" w:rsidP="008A6992" w:rsidRDefault="008A6992" w14:paraId="573A7D4B" w14:textId="77777777">
      <w:pPr>
        <w:keepNext w:val="0"/>
        <w:keepLines w:val="0"/>
        <w:rPr>
          <w:rFonts w:asciiTheme="minorHAnsi" w:hAnsiTheme="minorHAnsi" w:cstheme="minorHAnsi"/>
          <w:sz w:val="24"/>
          <w:szCs w:val="24"/>
        </w:rPr>
      </w:pPr>
      <w:r w:rsidRPr="00C6061E">
        <w:rPr>
          <w:rFonts w:asciiTheme="minorHAnsi" w:hAnsiTheme="minorHAnsi" w:cstheme="minorHAnsi"/>
          <w:sz w:val="24"/>
          <w:szCs w:val="24"/>
        </w:rPr>
        <w:t xml:space="preserve">General note…doesn’t have to be just one page.  </w:t>
      </w:r>
    </w:p>
    <w:p w:rsidRPr="00C6061E" w:rsidR="008A6992" w:rsidP="008A6992" w:rsidRDefault="008A6992" w14:paraId="79E58EFE"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 xml:space="preserve">Project Description/Issue Statement </w:t>
      </w:r>
      <w:r w:rsidRPr="00C6061E">
        <w:rPr>
          <w:rFonts w:asciiTheme="minorHAnsi" w:hAnsiTheme="minorHAnsi" w:cstheme="minorHAnsi"/>
          <w:sz w:val="24"/>
          <w:szCs w:val="24"/>
          <w:u w:val="single"/>
        </w:rPr>
        <w:br/>
      </w:r>
      <w:r w:rsidRPr="00C6061E">
        <w:rPr>
          <w:rFonts w:asciiTheme="minorHAnsi" w:hAnsiTheme="minorHAnsi" w:cstheme="minorHAnsi"/>
          <w:sz w:val="24"/>
          <w:szCs w:val="24"/>
        </w:rPr>
        <w:t xml:space="preserve">Summarize the project and business problems to be solved. </w:t>
      </w:r>
    </w:p>
    <w:p w:rsidRPr="00C6061E" w:rsidR="008A6992" w:rsidP="008A6992" w:rsidRDefault="008A6992" w14:paraId="76ABA3ED"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Goals &amp; Objectives</w:t>
      </w:r>
      <w:r w:rsidRPr="00C6061E">
        <w:rPr>
          <w:rFonts w:asciiTheme="minorHAnsi" w:hAnsiTheme="minorHAnsi" w:cstheme="minorHAnsi"/>
          <w:sz w:val="24"/>
          <w:szCs w:val="24"/>
          <w:u w:val="single"/>
        </w:rPr>
        <w:br/>
      </w:r>
      <w:proofErr w:type="gramStart"/>
      <w:r w:rsidRPr="00C6061E">
        <w:rPr>
          <w:rFonts w:asciiTheme="minorHAnsi" w:hAnsiTheme="minorHAnsi" w:cstheme="minorHAnsi"/>
          <w:sz w:val="24"/>
          <w:szCs w:val="24"/>
        </w:rPr>
        <w:t>Describe</w:t>
      </w:r>
      <w:proofErr w:type="gramEnd"/>
      <w:r w:rsidRPr="00C6061E">
        <w:rPr>
          <w:rFonts w:asciiTheme="minorHAnsi" w:hAnsiTheme="minorHAnsi" w:cstheme="minorHAnsi"/>
          <w:sz w:val="24"/>
          <w:szCs w:val="24"/>
        </w:rPr>
        <w:t xml:space="preserve"> the major goals and objectives of the project from both a business perspective and an IT perspective, if relevant. [Note: clarify language that business objectives should be in terms of capabilities needed – not assets/IT language, </w:t>
      </w:r>
      <w:proofErr w:type="spellStart"/>
      <w:r w:rsidRPr="00C6061E">
        <w:rPr>
          <w:rFonts w:asciiTheme="minorHAnsi" w:hAnsiTheme="minorHAnsi" w:cstheme="minorHAnsi"/>
          <w:sz w:val="24"/>
          <w:szCs w:val="24"/>
        </w:rPr>
        <w:t>etc</w:t>
      </w:r>
      <w:proofErr w:type="spellEnd"/>
      <w:r w:rsidRPr="00C6061E">
        <w:rPr>
          <w:rFonts w:asciiTheme="minorHAnsi" w:hAnsiTheme="minorHAnsi" w:cstheme="minorHAnsi"/>
          <w:sz w:val="24"/>
          <w:szCs w:val="24"/>
        </w:rPr>
        <w:t>]</w:t>
      </w:r>
    </w:p>
    <w:p w:rsidRPr="00C6061E" w:rsidR="008A6992" w:rsidP="008A6992" w:rsidRDefault="008A6992" w14:paraId="31BCAC77"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Project Governance</w:t>
      </w:r>
    </w:p>
    <w:p w:rsidRPr="00C6061E" w:rsidR="008A6992" w:rsidP="008A6992" w:rsidRDefault="008A6992" w14:paraId="2E312454" w14:textId="77777777">
      <w:pPr>
        <w:keepNext w:val="0"/>
        <w:keepLines w:val="0"/>
        <w:ind w:left="540"/>
        <w:rPr>
          <w:rFonts w:asciiTheme="minorHAnsi" w:hAnsiTheme="minorHAnsi" w:cstheme="minorHAnsi"/>
          <w:sz w:val="24"/>
          <w:szCs w:val="24"/>
        </w:rPr>
      </w:pPr>
      <w:r w:rsidRPr="00C6061E">
        <w:rPr>
          <w:rFonts w:asciiTheme="minorHAnsi" w:hAnsiTheme="minorHAnsi" w:cstheme="minorHAnsi"/>
          <w:sz w:val="24"/>
          <w:szCs w:val="24"/>
        </w:rPr>
        <w:t>List the individuals assigned in directing the project</w:t>
      </w:r>
    </w:p>
    <w:p w:rsidRPr="00C6061E" w:rsidR="008A6992" w:rsidP="008A6992" w:rsidRDefault="008A6992" w14:paraId="2E4B6EDA"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Project Scope</w:t>
      </w:r>
      <w:r w:rsidRPr="00C6061E">
        <w:rPr>
          <w:rFonts w:asciiTheme="minorHAnsi" w:hAnsiTheme="minorHAnsi" w:cstheme="minorHAnsi"/>
          <w:sz w:val="24"/>
          <w:szCs w:val="24"/>
          <w:u w:val="single"/>
        </w:rPr>
        <w:br/>
      </w:r>
      <w:r w:rsidRPr="00C6061E">
        <w:rPr>
          <w:rFonts w:asciiTheme="minorHAnsi" w:hAnsiTheme="minorHAnsi" w:cstheme="minorHAnsi"/>
          <w:sz w:val="24"/>
          <w:szCs w:val="24"/>
        </w:rPr>
        <w:t>Describe what is in and out of scope from a functional (boundaries around what the solution does), organizational (who is affected) and systems (which systems or infrastructure is involved) perspective.</w:t>
      </w:r>
      <w:r w:rsidRPr="00C6061E">
        <w:rPr>
          <w:rFonts w:asciiTheme="minorHAnsi" w:hAnsiTheme="minorHAnsi" w:cstheme="minorHAnsi"/>
          <w:sz w:val="24"/>
          <w:szCs w:val="24"/>
          <w:u w:val="single"/>
        </w:rPr>
        <w:t xml:space="preserve"> </w:t>
      </w:r>
    </w:p>
    <w:p w:rsidRPr="00C6061E" w:rsidR="008A6992" w:rsidP="008A6992" w:rsidRDefault="008A6992" w14:paraId="1EE86DD9"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Flexibility Matrix</w:t>
      </w:r>
      <w:r w:rsidRPr="00C6061E">
        <w:rPr>
          <w:rFonts w:asciiTheme="minorHAnsi" w:hAnsiTheme="minorHAnsi" w:cstheme="minorHAnsi"/>
          <w:sz w:val="24"/>
          <w:szCs w:val="24"/>
          <w:u w:val="single"/>
        </w:rPr>
        <w:br/>
      </w:r>
      <w:r w:rsidRPr="00C6061E">
        <w:rPr>
          <w:rFonts w:asciiTheme="minorHAnsi" w:hAnsiTheme="minorHAnsi" w:cstheme="minorHAnsi"/>
          <w:sz w:val="24"/>
          <w:szCs w:val="24"/>
        </w:rPr>
        <w:t>Assess where the flexibility will reside for the project to react to uncertainty as the portfolio is created.  The assessment is relative between the three factors.</w:t>
      </w:r>
    </w:p>
    <w:p w:rsidRPr="00C6061E" w:rsidR="008A6992" w:rsidP="008A6992" w:rsidRDefault="008A6992" w14:paraId="55CAF0B4" w14:textId="77777777">
      <w:pPr>
        <w:keepNext w:val="0"/>
        <w:keepLines w:val="0"/>
        <w:numPr>
          <w:ilvl w:val="0"/>
          <w:numId w:val="2"/>
        </w:numPr>
        <w:tabs>
          <w:tab w:val="clear" w:pos="360"/>
          <w:tab w:val="num" w:pos="540"/>
        </w:tabs>
        <w:autoSpaceDE w:val="0"/>
        <w:autoSpaceDN w:val="0"/>
        <w:adjustRightInd w:val="0"/>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Key Project Deliverables</w:t>
      </w:r>
      <w:r w:rsidRPr="00C6061E">
        <w:rPr>
          <w:rFonts w:asciiTheme="minorHAnsi" w:hAnsiTheme="minorHAnsi" w:cstheme="minorHAnsi"/>
          <w:sz w:val="24"/>
          <w:szCs w:val="24"/>
          <w:u w:val="single"/>
        </w:rPr>
        <w:br/>
      </w:r>
      <w:r w:rsidRPr="00C6061E">
        <w:rPr>
          <w:rFonts w:asciiTheme="minorHAnsi" w:hAnsiTheme="minorHAnsi" w:cstheme="minorHAnsi"/>
          <w:sz w:val="24"/>
          <w:szCs w:val="24"/>
        </w:rPr>
        <w:t xml:space="preserve">List deliverables for the project in terms of business and process capabilities rather than </w:t>
      </w:r>
      <w:r w:rsidRPr="00C6061E">
        <w:rPr>
          <w:rFonts w:asciiTheme="minorHAnsi" w:hAnsiTheme="minorHAnsi" w:cstheme="minorHAnsi"/>
          <w:i/>
          <w:sz w:val="24"/>
          <w:szCs w:val="24"/>
        </w:rPr>
        <w:t>in terms of changes to particular applications/assets</w:t>
      </w:r>
      <w:r w:rsidRPr="00C6061E">
        <w:rPr>
          <w:rFonts w:asciiTheme="minorHAnsi" w:hAnsiTheme="minorHAnsi" w:cstheme="minorHAnsi"/>
          <w:sz w:val="24"/>
          <w:szCs w:val="24"/>
        </w:rPr>
        <w:t>.</w:t>
      </w:r>
    </w:p>
    <w:p w:rsidRPr="00C6061E" w:rsidR="008A6992" w:rsidP="008A6992" w:rsidRDefault="008A6992" w14:paraId="6580FF2E"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Preliminary Schedule and Milestones</w:t>
      </w:r>
      <w:r w:rsidRPr="00C6061E">
        <w:rPr>
          <w:rFonts w:asciiTheme="minorHAnsi" w:hAnsiTheme="minorHAnsi" w:cstheme="minorHAnsi"/>
          <w:sz w:val="24"/>
          <w:szCs w:val="24"/>
          <w:u w:val="single"/>
        </w:rPr>
        <w:br/>
      </w:r>
      <w:r w:rsidRPr="00C6061E">
        <w:rPr>
          <w:rFonts w:asciiTheme="minorHAnsi" w:hAnsiTheme="minorHAnsi" w:cstheme="minorHAnsi"/>
          <w:sz w:val="24"/>
          <w:szCs w:val="24"/>
        </w:rPr>
        <w:t>List the anticipated start and end dates of the project.  Include dates of required interim milestones as appropriate.</w:t>
      </w:r>
    </w:p>
    <w:p w:rsidRPr="00C6061E" w:rsidR="008A6992" w:rsidP="008A6992" w:rsidRDefault="008A6992" w14:paraId="20CA8717"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Staffing estimates</w:t>
      </w:r>
      <w:r w:rsidRPr="00C6061E">
        <w:rPr>
          <w:rFonts w:asciiTheme="minorHAnsi" w:hAnsiTheme="minorHAnsi" w:cstheme="minorHAnsi"/>
          <w:sz w:val="24"/>
          <w:szCs w:val="24"/>
          <w:u w:val="single"/>
        </w:rPr>
        <w:br/>
      </w:r>
      <w:r w:rsidRPr="00C6061E">
        <w:rPr>
          <w:rFonts w:asciiTheme="minorHAnsi" w:hAnsiTheme="minorHAnsi" w:cstheme="minorHAnsi"/>
          <w:sz w:val="24"/>
          <w:szCs w:val="24"/>
        </w:rPr>
        <w:t>List the estimated roles and % FTE required to complete the project (</w:t>
      </w:r>
      <w:proofErr w:type="spellStart"/>
      <w:r w:rsidRPr="00C6061E">
        <w:rPr>
          <w:rFonts w:asciiTheme="minorHAnsi" w:hAnsiTheme="minorHAnsi" w:cstheme="minorHAnsi"/>
          <w:sz w:val="24"/>
          <w:szCs w:val="24"/>
        </w:rPr>
        <w:t>e.g</w:t>
      </w:r>
      <w:proofErr w:type="spellEnd"/>
      <w:r w:rsidRPr="00C6061E">
        <w:rPr>
          <w:rFonts w:asciiTheme="minorHAnsi" w:hAnsiTheme="minorHAnsi" w:cstheme="minorHAnsi"/>
          <w:sz w:val="24"/>
          <w:szCs w:val="24"/>
        </w:rPr>
        <w:t xml:space="preserve"> 50% DBA, 10% web programmer). </w:t>
      </w:r>
    </w:p>
    <w:p w:rsidRPr="00C6061E" w:rsidR="008A6992" w:rsidP="008A6992" w:rsidRDefault="008A6992" w14:paraId="14AD4F1B"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Service</w:t>
      </w:r>
      <w:r w:rsidRPr="00C6061E">
        <w:rPr>
          <w:rFonts w:asciiTheme="minorHAnsi" w:hAnsiTheme="minorHAnsi" w:cstheme="minorHAnsi"/>
          <w:sz w:val="24"/>
          <w:szCs w:val="24"/>
          <w:u w:val="single"/>
        </w:rPr>
        <w:br/>
      </w:r>
      <w:r w:rsidRPr="00C6061E">
        <w:rPr>
          <w:rFonts w:asciiTheme="minorHAnsi" w:hAnsiTheme="minorHAnsi" w:cstheme="minorHAnsi"/>
          <w:sz w:val="24"/>
          <w:szCs w:val="24"/>
        </w:rPr>
        <w:t>Enter the proposed long-term owner of the delivered solution when the project completes.</w:t>
      </w:r>
    </w:p>
    <w:p w:rsidRPr="00C6061E" w:rsidR="008A6992" w:rsidP="008A6992" w:rsidRDefault="008A6992" w14:paraId="57C078CD"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 xml:space="preserve">Financial Estimate </w:t>
      </w:r>
      <w:r w:rsidRPr="00C6061E">
        <w:rPr>
          <w:rFonts w:asciiTheme="minorHAnsi" w:hAnsiTheme="minorHAnsi" w:cstheme="minorHAnsi"/>
          <w:sz w:val="24"/>
          <w:szCs w:val="24"/>
        </w:rPr>
        <w:t>(summary of cost-benefit analysis)</w:t>
      </w:r>
    </w:p>
    <w:p w:rsidRPr="00C6061E" w:rsidR="008A6992" w:rsidP="008A6992" w:rsidRDefault="008A6992" w14:paraId="0DE740F2" w14:textId="77777777">
      <w:pPr>
        <w:keepNext w:val="0"/>
        <w:keepLines w:val="0"/>
        <w:ind w:left="540"/>
        <w:rPr>
          <w:rFonts w:asciiTheme="minorHAnsi" w:hAnsiTheme="minorHAnsi" w:cstheme="minorHAnsi"/>
          <w:sz w:val="24"/>
          <w:szCs w:val="24"/>
        </w:rPr>
      </w:pPr>
      <w:r w:rsidRPr="00C6061E">
        <w:rPr>
          <w:rFonts w:asciiTheme="minorHAnsi" w:hAnsiTheme="minorHAnsi" w:cstheme="minorHAnsi"/>
          <w:sz w:val="24"/>
          <w:szCs w:val="24"/>
        </w:rPr>
        <w:t>Under Total Costs, list the expected cost to deploy the project (include software, hardware, vendor costs, training, travel, marketing, etc.).  List the expected annual cost to maintain the delivered solution (include maintenance fees, service costs, renewals, additional staffing, etc.)</w:t>
      </w:r>
    </w:p>
    <w:p w:rsidRPr="00C6061E" w:rsidR="008A6992" w:rsidP="008A6992" w:rsidRDefault="008A6992" w14:paraId="7BB329AD" w14:textId="77777777">
      <w:pPr>
        <w:keepNext w:val="0"/>
        <w:keepLines w:val="0"/>
        <w:ind w:left="540"/>
        <w:rPr>
          <w:rFonts w:asciiTheme="minorHAnsi" w:hAnsiTheme="minorHAnsi" w:cstheme="minorHAnsi"/>
          <w:sz w:val="24"/>
          <w:szCs w:val="24"/>
        </w:rPr>
      </w:pPr>
      <w:r w:rsidRPr="00C6061E">
        <w:rPr>
          <w:rFonts w:asciiTheme="minorHAnsi" w:hAnsiTheme="minorHAnsi" w:cstheme="minorHAnsi"/>
          <w:sz w:val="24"/>
          <w:szCs w:val="24"/>
        </w:rPr>
        <w:t>Under Total Benefits, list the expected income or recovery costs (people, hardware, software renewals, additional fees, etc.)</w:t>
      </w:r>
    </w:p>
    <w:p w:rsidRPr="00C6061E" w:rsidR="008A6992" w:rsidP="008A6992" w:rsidRDefault="008A6992" w14:paraId="2352C0AB" w14:textId="77777777">
      <w:pPr>
        <w:keepNext w:val="0"/>
        <w:keepLines w:val="0"/>
        <w:ind w:left="540"/>
        <w:rPr>
          <w:rFonts w:asciiTheme="minorHAnsi" w:hAnsiTheme="minorHAnsi" w:cstheme="minorHAnsi"/>
          <w:sz w:val="24"/>
          <w:szCs w:val="24"/>
        </w:rPr>
      </w:pPr>
      <w:r w:rsidRPr="00C6061E">
        <w:rPr>
          <w:rFonts w:asciiTheme="minorHAnsi" w:hAnsiTheme="minorHAnsi" w:cstheme="minorHAnsi"/>
          <w:sz w:val="24"/>
          <w:szCs w:val="24"/>
        </w:rPr>
        <w:t>Under Funding source, list the index/account, grant name or organization to provide funding</w:t>
      </w:r>
    </w:p>
    <w:p w:rsidRPr="00C6061E" w:rsidR="008A6992" w:rsidP="008A6992" w:rsidRDefault="008A6992" w14:paraId="38B62C79"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Dependencies, Assumptions, and Constraints</w:t>
      </w:r>
      <w:r w:rsidRPr="00C6061E">
        <w:rPr>
          <w:rFonts w:asciiTheme="minorHAnsi" w:hAnsiTheme="minorHAnsi" w:cstheme="minorHAnsi"/>
          <w:sz w:val="24"/>
          <w:szCs w:val="24"/>
          <w:u w:val="single"/>
        </w:rPr>
        <w:br/>
      </w:r>
      <w:r w:rsidRPr="00C6061E">
        <w:rPr>
          <w:rFonts w:asciiTheme="minorHAnsi" w:hAnsiTheme="minorHAnsi" w:cstheme="minorHAnsi"/>
          <w:sz w:val="24"/>
          <w:szCs w:val="24"/>
        </w:rPr>
        <w:t>List related project deliverables, important assumptions made, and imposed constraints.</w:t>
      </w:r>
      <w:r w:rsidRPr="00C6061E">
        <w:rPr>
          <w:rFonts w:asciiTheme="minorHAnsi" w:hAnsiTheme="minorHAnsi" w:cstheme="minorHAnsi"/>
        </w:rPr>
        <w:t xml:space="preserve">   </w:t>
      </w:r>
      <w:r w:rsidRPr="00C6061E">
        <w:rPr>
          <w:rFonts w:asciiTheme="minorHAnsi" w:hAnsiTheme="minorHAnsi" w:cstheme="minorHAnsi"/>
          <w:sz w:val="24"/>
          <w:szCs w:val="24"/>
        </w:rPr>
        <w:t>Note if the project's benefits are dependent on other project delivery dates, business projects/events or seasonal trends (e.g., in time for back-to-school).</w:t>
      </w:r>
    </w:p>
    <w:p w:rsidRPr="00C6061E" w:rsidR="008A6992" w:rsidP="008A6992" w:rsidRDefault="008A6992" w14:paraId="3FD4FB51" w14:textId="77777777">
      <w:pPr>
        <w:keepNext w:val="0"/>
        <w:keepLines w:val="0"/>
        <w:numPr>
          <w:ilvl w:val="0"/>
          <w:numId w:val="2"/>
        </w:numPr>
        <w:tabs>
          <w:tab w:val="clear" w:pos="360"/>
          <w:tab w:val="num" w:pos="540"/>
        </w:tabs>
        <w:ind w:left="540" w:hanging="540"/>
        <w:rPr>
          <w:rFonts w:asciiTheme="minorHAnsi" w:hAnsiTheme="minorHAnsi" w:cstheme="minorHAnsi"/>
          <w:sz w:val="24"/>
          <w:szCs w:val="24"/>
          <w:u w:val="single"/>
        </w:rPr>
      </w:pPr>
      <w:r w:rsidRPr="00C6061E">
        <w:rPr>
          <w:rFonts w:asciiTheme="minorHAnsi" w:hAnsiTheme="minorHAnsi" w:cstheme="minorHAnsi"/>
          <w:sz w:val="24"/>
          <w:szCs w:val="24"/>
          <w:u w:val="single"/>
        </w:rPr>
        <w:t>Issues and Risks</w:t>
      </w:r>
      <w:r w:rsidRPr="00C6061E">
        <w:rPr>
          <w:rFonts w:asciiTheme="minorHAnsi" w:hAnsiTheme="minorHAnsi" w:cstheme="minorHAnsi"/>
          <w:sz w:val="24"/>
          <w:szCs w:val="24"/>
          <w:u w:val="single"/>
        </w:rPr>
        <w:br/>
      </w:r>
      <w:r w:rsidRPr="00C6061E">
        <w:rPr>
          <w:rFonts w:asciiTheme="minorHAnsi" w:hAnsiTheme="minorHAnsi" w:cstheme="minorHAnsi"/>
          <w:sz w:val="24"/>
          <w:szCs w:val="24"/>
        </w:rPr>
        <w:t>Document any anticipated issues and risks with the project that should be considered during portfolio planning.</w:t>
      </w:r>
    </w:p>
    <w:p w:rsidRPr="00C6061E" w:rsidR="008A6992" w:rsidP="008A6992" w:rsidRDefault="008A6992" w14:paraId="68BA38B3" w14:textId="77777777">
      <w:pPr>
        <w:pStyle w:val="BoxSeperator"/>
        <w:rPr>
          <w:rFonts w:asciiTheme="minorHAnsi" w:hAnsiTheme="minorHAnsi" w:cstheme="minorHAnsi"/>
        </w:rPr>
      </w:pPr>
    </w:p>
    <w:p w:rsidRPr="00C6061E" w:rsidR="008A6992" w:rsidP="008A6992" w:rsidRDefault="008A6992" w14:paraId="4B1E28E8" w14:textId="77777777">
      <w:pPr>
        <w:rPr>
          <w:rFonts w:asciiTheme="minorHAnsi" w:hAnsiTheme="minorHAnsi" w:cstheme="minorHAnsi"/>
        </w:rPr>
      </w:pPr>
    </w:p>
    <w:p w:rsidRPr="008A6992" w:rsidR="003E6F83" w:rsidP="008A6992" w:rsidRDefault="003E6F83" w14:paraId="3F7DDA14" w14:textId="77777777"/>
    <w:sectPr w:rsidRPr="008A6992" w:rsidR="003E6F83" w:rsidSect="003E6F83">
      <w:headerReference w:type="default" r:id="rId14"/>
      <w:footerReference w:type="default" r:id="rId15"/>
      <w:headerReference w:type="first" r:id="rId16"/>
      <w:pgSz w:w="11909" w:h="16834" w:orient="portrait" w:code="9"/>
      <w:pgMar w:top="792" w:right="720" w:bottom="662" w:left="720" w:header="562" w:footer="562" w:gutter="0"/>
      <w:pgNumType w:start="1"/>
      <w:cols w:space="2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5C" w:rsidRDefault="00D95D5C" w14:paraId="41B5D2AE" w14:textId="77777777">
      <w:r>
        <w:separator/>
      </w:r>
    </w:p>
  </w:endnote>
  <w:endnote w:type="continuationSeparator" w:id="0">
    <w:p w:rsidR="00D95D5C" w:rsidRDefault="00D95D5C" w14:paraId="401E8B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w:altName w:val="Arial"/>
    <w:charset w:val="00"/>
    <w:family w:val="swiss"/>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
    <w:altName w:val="Segoe UI"/>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 Md">
    <w:altName w:val="Lucida Sans Unicode"/>
    <w:charset w:val="00"/>
    <w:family w:val="swiss"/>
    <w:pitch w:val="variable"/>
    <w:sig w:usb0="00000001" w:usb1="5000204A" w:usb2="00000000" w:usb3="00000000" w:csb0="0000009F" w:csb1="00000000"/>
  </w:font>
  <w:font w:name="HP Log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92" w:rsidRDefault="008A6992" w14:paraId="46DA237E" w14:textId="382241E7">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sidR="006C47DB">
      <w:rPr>
        <w:rFonts w:ascii="Futura Md" w:hAnsi="Futura Md"/>
        <w:noProof/>
        <w:sz w:val="16"/>
      </w:rPr>
      <w:t>13-May-19</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6C47DB">
      <w:rPr>
        <w:rFonts w:ascii="Futura Md" w:hAnsi="Futura Md"/>
        <w:noProof/>
      </w:rPr>
      <w:t>3</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 xml:space="preserve"> </w:t>
    </w:r>
  </w:p>
  <w:p w:rsidRPr="0022446C" w:rsidR="008A6992" w:rsidRDefault="008A6992" w14:paraId="39908366" w14:textId="7268DA20">
    <w:pPr>
      <w:tabs>
        <w:tab w:val="left" w:pos="6585"/>
      </w:tabs>
      <w:rPr>
        <w:rFonts w:ascii="Futura Md" w:hAnsi="Futura Md"/>
        <w:snapToGrid w:val="0"/>
        <w:sz w:val="16"/>
      </w:rPr>
    </w:pPr>
    <w:r>
      <w:rPr>
        <w:rFonts w:ascii="Futura Md" w:hAnsi="Futura Md"/>
        <w:snapToGrid w:val="0"/>
        <w:sz w:val="16"/>
      </w:rPr>
      <w:t>Version 13.1</w:t>
    </w:r>
    <w:r>
      <w:rPr>
        <w:rFonts w:ascii="Futura Md" w:hAnsi="Futura Md"/>
        <w:snapToGrid w:val="0"/>
        <w:sz w:val="16"/>
      </w:rPr>
      <w:fldChar w:fldCharType="begin"/>
    </w:r>
    <w:r>
      <w:rPr>
        <w:rFonts w:ascii="Futura Md" w:hAnsi="Futura Md"/>
        <w:snapToGrid w:val="0"/>
        <w:sz w:val="16"/>
      </w:rPr>
      <w:instrText xml:space="preserve"> FILENAME \p </w:instrText>
    </w:r>
    <w:r w:rsidR="006C47DB">
      <w:rPr>
        <w:rFonts w:ascii="Futura Md" w:hAnsi="Futura Md"/>
        <w:snapToGrid w:val="0"/>
        <w:sz w:val="16"/>
      </w:rPr>
      <w:fldChar w:fldCharType="separate"/>
    </w:r>
    <w:r w:rsidR="006C47DB">
      <w:rPr>
        <w:rFonts w:ascii="Futura Md" w:hAnsi="Futura Md"/>
        <w:noProof/>
        <w:snapToGrid w:val="0"/>
        <w:sz w:val="16"/>
      </w:rPr>
      <w:t>C:\Users\rothwelc\AppData\Local\Box\Box for Office\3684094485\FilesFolder\456882344748\Zoom_ProjectDataSheet_OSU.docx</w:t>
    </w:r>
    <w:r>
      <w:rPr>
        <w:rFonts w:ascii="Futura Md" w:hAnsi="Futura Md"/>
        <w:snapToGrid w:val="0"/>
        <w:sz w:val="16"/>
      </w:rPr>
      <w:fldChar w:fldCharType="end"/>
    </w:r>
    <w:r>
      <w:rPr>
        <w:rFonts w:ascii="Futura Md" w:hAnsi="Futura Md"/>
        <w:snapToGrid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1" w:rsidRDefault="00395E11" w14:paraId="6B5BAF7F" w14:textId="787E43D1">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sidR="006C47DB">
      <w:rPr>
        <w:rFonts w:ascii="Futura Md" w:hAnsi="Futura Md"/>
        <w:noProof/>
        <w:sz w:val="16"/>
      </w:rPr>
      <w:t>13-May-19</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AD5CDB">
      <w:rPr>
        <w:rFonts w:ascii="Futura Md" w:hAnsi="Futura Md"/>
        <w:noProof/>
      </w:rPr>
      <w:t>2</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 xml:space="preserve"> </w:t>
    </w:r>
  </w:p>
  <w:p w:rsidR="00395E11" w:rsidRDefault="00395E11" w14:paraId="37689891" w14:textId="5B4DA70D">
    <w:pPr>
      <w:tabs>
        <w:tab w:val="left" w:pos="6585"/>
      </w:tabs>
      <w:rPr>
        <w:rFonts w:ascii="Futura Md" w:hAnsi="Futura Md"/>
      </w:rPr>
    </w:pPr>
    <w:r>
      <w:rPr>
        <w:rFonts w:ascii="Futura Md" w:hAnsi="Futura Md"/>
        <w:snapToGrid w:val="0"/>
        <w:sz w:val="16"/>
      </w:rPr>
      <w:fldChar w:fldCharType="begin"/>
    </w:r>
    <w:r>
      <w:rPr>
        <w:rFonts w:ascii="Futura Md" w:hAnsi="Futura Md"/>
        <w:snapToGrid w:val="0"/>
        <w:sz w:val="16"/>
      </w:rPr>
      <w:instrText xml:space="preserve"> FILENAME \p </w:instrText>
    </w:r>
    <w:r>
      <w:rPr>
        <w:rFonts w:ascii="Futura Md" w:hAnsi="Futura Md"/>
        <w:snapToGrid w:val="0"/>
        <w:sz w:val="16"/>
      </w:rPr>
      <w:fldChar w:fldCharType="separate"/>
    </w:r>
    <w:r w:rsidR="006C47DB">
      <w:rPr>
        <w:rFonts w:ascii="Futura Md" w:hAnsi="Futura Md"/>
        <w:noProof/>
        <w:snapToGrid w:val="0"/>
        <w:sz w:val="16"/>
      </w:rPr>
      <w:t>C:\Users\rothwelc\AppData\Local\Box\Box for Office\3684094485\FilesFolder\456882344748\Zoom_ProjectDataSheet_OSU.docx</w:t>
    </w:r>
    <w:r>
      <w:rPr>
        <w:rFonts w:ascii="Futura Md" w:hAnsi="Futura Md"/>
        <w:snapToGrid w:val="0"/>
        <w:sz w:val="16"/>
      </w:rPr>
      <w:fldChar w:fldCharType="end"/>
    </w:r>
    <w:r>
      <w:rPr>
        <w:rFonts w:ascii="Futura Md" w:hAnsi="Futura Md"/>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5C" w:rsidRDefault="00D95D5C" w14:paraId="570BC4F9" w14:textId="77777777">
      <w:r>
        <w:separator/>
      </w:r>
    </w:p>
  </w:footnote>
  <w:footnote w:type="continuationSeparator" w:id="0">
    <w:p w:rsidR="00D95D5C" w:rsidRDefault="00D95D5C" w14:paraId="32789B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88"/>
      <w:gridCol w:w="6482"/>
      <w:gridCol w:w="1188"/>
      <w:gridCol w:w="1170"/>
    </w:tblGrid>
    <w:tr w:rsidRPr="00C6061E" w:rsidR="008A6992" w:rsidTr="00770177" w14:paraId="23ED3A97" w14:textId="77777777">
      <w:trPr>
        <w:cantSplit/>
      </w:trPr>
      <w:tc>
        <w:tcPr>
          <w:tcW w:w="10728" w:type="dxa"/>
          <w:gridSpan w:val="4"/>
        </w:tcPr>
        <w:p w:rsidRPr="00C6061E" w:rsidR="008A6992" w:rsidP="00C6061E" w:rsidRDefault="008A6992" w14:paraId="5F142C1D" w14:textId="77777777">
          <w:pPr>
            <w:pStyle w:val="Title"/>
            <w:rPr>
              <w:rFonts w:asciiTheme="minorHAnsi" w:hAnsiTheme="minorHAnsi" w:cstheme="minorHAnsi"/>
              <w:sz w:val="32"/>
            </w:rPr>
          </w:pPr>
          <w:r w:rsidRPr="00C6061E">
            <w:rPr>
              <w:rFonts w:asciiTheme="minorHAnsi" w:hAnsiTheme="minorHAnsi" w:cstheme="minorHAnsi"/>
              <w:sz w:val="32"/>
            </w:rPr>
            <w:t>Project Proposal Data Sheet</w:t>
          </w:r>
        </w:p>
      </w:tc>
    </w:tr>
    <w:tr w:rsidRPr="00C6061E" w:rsidR="008A6992" w:rsidTr="00770177" w14:paraId="28C13487" w14:textId="77777777">
      <w:trPr>
        <w:cantSplit/>
      </w:trPr>
      <w:tc>
        <w:tcPr>
          <w:tcW w:w="1888" w:type="dxa"/>
        </w:tcPr>
        <w:p w:rsidRPr="00C6061E" w:rsidR="008A6992" w:rsidRDefault="008A6992" w14:paraId="5EED7577" w14:textId="77777777">
          <w:pPr>
            <w:pStyle w:val="Header"/>
            <w:rPr>
              <w:rFonts w:asciiTheme="minorHAnsi" w:hAnsiTheme="minorHAnsi" w:cstheme="minorHAnsi"/>
            </w:rPr>
          </w:pPr>
          <w:r w:rsidRPr="00C6061E">
            <w:rPr>
              <w:rFonts w:asciiTheme="minorHAnsi" w:hAnsiTheme="minorHAnsi" w:cstheme="minorHAnsi"/>
            </w:rPr>
            <w:t>Project Name</w:t>
          </w:r>
        </w:p>
      </w:tc>
      <w:tc>
        <w:tcPr>
          <w:tcW w:w="8840" w:type="dxa"/>
          <w:gridSpan w:val="3"/>
        </w:tcPr>
        <w:p w:rsidRPr="00C6061E" w:rsidR="008A6992" w:rsidP="0037470C" w:rsidRDefault="008A6992" w14:paraId="56C0426D" w14:textId="77777777">
          <w:pPr>
            <w:pStyle w:val="Header"/>
            <w:rPr>
              <w:rFonts w:asciiTheme="minorHAnsi" w:hAnsiTheme="minorHAnsi" w:cstheme="minorHAnsi"/>
            </w:rPr>
          </w:pPr>
          <w:r w:rsidRPr="00C6061E">
            <w:rPr>
              <w:rFonts w:asciiTheme="minorHAnsi" w:hAnsiTheme="minorHAnsi" w:cstheme="minorHAnsi"/>
            </w:rPr>
            <w:t xml:space="preserve">Zoom Deployment </w:t>
          </w:r>
        </w:p>
      </w:tc>
    </w:tr>
    <w:tr w:rsidRPr="00C6061E" w:rsidR="008A6992" w:rsidTr="00770177" w14:paraId="59C0E8CC" w14:textId="77777777">
      <w:trPr>
        <w:cantSplit/>
      </w:trPr>
      <w:tc>
        <w:tcPr>
          <w:tcW w:w="1888" w:type="dxa"/>
        </w:tcPr>
        <w:p w:rsidRPr="00C6061E" w:rsidR="008A6992" w:rsidRDefault="008A6992" w14:paraId="1708EC39" w14:textId="77777777">
          <w:pPr>
            <w:pStyle w:val="Header"/>
            <w:rPr>
              <w:rFonts w:asciiTheme="minorHAnsi" w:hAnsiTheme="minorHAnsi" w:cstheme="minorHAnsi"/>
            </w:rPr>
          </w:pPr>
          <w:r w:rsidRPr="00C6061E">
            <w:rPr>
              <w:rFonts w:asciiTheme="minorHAnsi" w:hAnsiTheme="minorHAnsi" w:cstheme="minorHAnsi"/>
            </w:rPr>
            <w:t>Project Sponsor</w:t>
          </w:r>
        </w:p>
      </w:tc>
      <w:tc>
        <w:tcPr>
          <w:tcW w:w="8840" w:type="dxa"/>
          <w:gridSpan w:val="3"/>
        </w:tcPr>
        <w:p w:rsidRPr="00C6061E" w:rsidR="008A6992" w:rsidRDefault="008A6992" w14:paraId="4C5AFDA1" w14:textId="77777777">
          <w:pPr>
            <w:pStyle w:val="Header"/>
            <w:rPr>
              <w:rFonts w:asciiTheme="minorHAnsi" w:hAnsiTheme="minorHAnsi" w:cstheme="minorHAnsi"/>
            </w:rPr>
          </w:pPr>
          <w:r w:rsidRPr="00C6061E">
            <w:rPr>
              <w:rFonts w:asciiTheme="minorHAnsi" w:hAnsiTheme="minorHAnsi" w:cstheme="minorHAnsi"/>
            </w:rPr>
            <w:t>Andrew Wheeler</w:t>
          </w:r>
        </w:p>
      </w:tc>
    </w:tr>
    <w:tr w:rsidRPr="00C6061E" w:rsidR="008A6992" w:rsidTr="00770177" w14:paraId="18212DF1" w14:textId="77777777">
      <w:trPr>
        <w:cantSplit/>
      </w:trPr>
      <w:tc>
        <w:tcPr>
          <w:tcW w:w="1888" w:type="dxa"/>
        </w:tcPr>
        <w:p w:rsidRPr="00C6061E" w:rsidR="008A6992" w:rsidRDefault="008A6992" w14:paraId="58AFB5BF" w14:textId="77777777">
          <w:pPr>
            <w:pStyle w:val="Header"/>
            <w:rPr>
              <w:rFonts w:asciiTheme="minorHAnsi" w:hAnsiTheme="minorHAnsi" w:cstheme="minorHAnsi"/>
            </w:rPr>
          </w:pPr>
          <w:r w:rsidRPr="00C6061E">
            <w:rPr>
              <w:rFonts w:asciiTheme="minorHAnsi" w:hAnsiTheme="minorHAnsi" w:cstheme="minorHAnsi"/>
            </w:rPr>
            <w:t>Project Manager</w:t>
          </w:r>
        </w:p>
      </w:tc>
      <w:tc>
        <w:tcPr>
          <w:tcW w:w="6482" w:type="dxa"/>
        </w:tcPr>
        <w:p w:rsidRPr="00C6061E" w:rsidR="008A6992" w:rsidRDefault="008A6992" w14:paraId="67DC3FD8" w14:textId="77777777">
          <w:pPr>
            <w:pStyle w:val="Header"/>
            <w:rPr>
              <w:rFonts w:asciiTheme="minorHAnsi" w:hAnsiTheme="minorHAnsi" w:cstheme="minorHAnsi"/>
            </w:rPr>
          </w:pPr>
          <w:r w:rsidRPr="00C6061E">
            <w:rPr>
              <w:rFonts w:asciiTheme="minorHAnsi" w:hAnsiTheme="minorHAnsi" w:cstheme="minorHAnsi"/>
            </w:rPr>
            <w:t xml:space="preserve">Carolyn Rothwell </w:t>
          </w:r>
        </w:p>
      </w:tc>
      <w:tc>
        <w:tcPr>
          <w:tcW w:w="1188" w:type="dxa"/>
        </w:tcPr>
        <w:p w:rsidRPr="00C6061E" w:rsidR="008A6992" w:rsidP="00770177" w:rsidRDefault="008A6992" w14:paraId="078A2B0C" w14:textId="77777777">
          <w:pPr>
            <w:pStyle w:val="Header"/>
            <w:jc w:val="right"/>
            <w:rPr>
              <w:rFonts w:asciiTheme="minorHAnsi" w:hAnsiTheme="minorHAnsi" w:cstheme="minorHAnsi"/>
            </w:rPr>
          </w:pPr>
          <w:r w:rsidRPr="00C6061E">
            <w:rPr>
              <w:rFonts w:asciiTheme="minorHAnsi" w:hAnsiTheme="minorHAnsi" w:cstheme="minorHAnsi"/>
            </w:rPr>
            <w:t>Date</w:t>
          </w:r>
        </w:p>
      </w:tc>
      <w:tc>
        <w:tcPr>
          <w:tcW w:w="1170" w:type="dxa"/>
        </w:tcPr>
        <w:p w:rsidRPr="00C6061E" w:rsidR="008A6992" w:rsidP="00C50802" w:rsidRDefault="008A6992" w14:paraId="5AA21C36" w14:textId="2FF38C39">
          <w:pPr>
            <w:pStyle w:val="Header"/>
            <w:rPr>
              <w:rFonts w:asciiTheme="minorHAnsi" w:hAnsiTheme="minorHAnsi" w:cstheme="minorHAnsi"/>
            </w:rPr>
          </w:pPr>
          <w:r>
            <w:rPr>
              <w:rFonts w:asciiTheme="minorHAnsi" w:hAnsiTheme="minorHAnsi" w:cstheme="minorHAnsi"/>
            </w:rPr>
            <w:t>0</w:t>
          </w:r>
          <w:r w:rsidR="00C9055A">
            <w:rPr>
              <w:rFonts w:asciiTheme="minorHAnsi" w:hAnsiTheme="minorHAnsi" w:cstheme="minorHAnsi"/>
            </w:rPr>
            <w:t>5/</w:t>
          </w:r>
          <w:r w:rsidR="00C50802">
            <w:rPr>
              <w:rFonts w:asciiTheme="minorHAnsi" w:hAnsiTheme="minorHAnsi" w:cstheme="minorHAnsi"/>
            </w:rPr>
            <w:t>10</w:t>
          </w:r>
          <w:r w:rsidRPr="00C6061E">
            <w:rPr>
              <w:rFonts w:asciiTheme="minorHAnsi" w:hAnsiTheme="minorHAnsi" w:cstheme="minorHAnsi"/>
            </w:rPr>
            <w:t>/19</w:t>
          </w:r>
        </w:p>
      </w:tc>
    </w:tr>
  </w:tbl>
  <w:p w:rsidRPr="00C6061E" w:rsidR="008A6992" w:rsidRDefault="008A6992" w14:paraId="4BEC46B9" w14:textId="77777777">
    <w:pPr>
      <w:rPr>
        <w:rFonts w:asciiTheme="minorHAnsi" w:hAnsiTheme="minorHAnsi" w:cstheme="minorHAnsi"/>
        <w:i/>
        <w:color w:val="0000FF"/>
        <w:sz w:val="16"/>
        <w:szCs w:val="16"/>
      </w:rPr>
    </w:pPr>
    <w:r w:rsidRPr="00C6061E">
      <w:rPr>
        <w:rFonts w:asciiTheme="minorHAnsi" w:hAnsiTheme="minorHAnsi" w:cstheme="minorHAnsi"/>
        <w:i/>
        <w:color w:val="0000FF"/>
        <w:sz w:val="16"/>
        <w:szCs w:val="16"/>
      </w:rPr>
      <w:t>Double Click to Update 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E6ED7" w:rsidR="008A6992" w:rsidP="00AC58D2" w:rsidRDefault="008A6992" w14:paraId="3E9C1AA7" w14:textId="77777777">
    <w:pPr>
      <w:jc w:val="center"/>
      <w:rPr>
        <w:rFonts w:ascii="Futura Md" w:hAnsi="Futura Md"/>
        <w:noProof/>
        <w:sz w:val="32"/>
        <w:szCs w:val="32"/>
      </w:rPr>
    </w:pPr>
    <w:r>
      <w:rPr>
        <w:rFonts w:ascii="Futura Md" w:hAnsi="Futura Md"/>
        <w:noProof/>
        <w:sz w:val="32"/>
        <w:szCs w:val="32"/>
      </w:rPr>
      <w:t>Program Data Sheet Appendix</w:t>
    </w:r>
    <w:r w:rsidRPr="00FE6ED7">
      <w:rPr>
        <w:rFonts w:ascii="Futura Md" w:hAnsi="Futura Md"/>
        <w:noProof/>
        <w:sz w:val="32"/>
        <w:szCs w:val="32"/>
      </w:rPr>
      <w:t xml:space="preserve"> </w:t>
    </w:r>
  </w:p>
  <w:p w:rsidR="008A6992" w:rsidRDefault="008A6992" w14:paraId="05B74E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7"/>
      <w:gridCol w:w="2081"/>
      <w:gridCol w:w="4320"/>
      <w:gridCol w:w="2610"/>
    </w:tblGrid>
    <w:tr w:rsidR="00395E11" w14:paraId="4FA5FB84" w14:textId="77777777">
      <w:trPr>
        <w:cantSplit/>
      </w:trPr>
      <w:tc>
        <w:tcPr>
          <w:tcW w:w="1807" w:type="dxa"/>
          <w:vMerge w:val="restart"/>
        </w:tcPr>
        <w:p w:rsidR="00395E11" w:rsidRDefault="00395E11" w14:paraId="75D4CBAD" w14:textId="77777777">
          <w:pPr>
            <w:rPr>
              <w:rFonts w:ascii="HP Logo" w:hAnsi="HP Logo"/>
              <w:noProof/>
            </w:rPr>
          </w:pPr>
        </w:p>
      </w:tc>
      <w:tc>
        <w:tcPr>
          <w:tcW w:w="6401" w:type="dxa"/>
          <w:gridSpan w:val="2"/>
        </w:tcPr>
        <w:p w:rsidR="00395E11" w:rsidP="003A14AA" w:rsidRDefault="00395E11" w14:paraId="7F969678" w14:textId="77777777">
          <w:pPr>
            <w:pStyle w:val="Title"/>
            <w:spacing w:before="0" w:after="0"/>
            <w:rPr>
              <w:rFonts w:ascii="Futura Md" w:hAnsi="Futura Md"/>
              <w:sz w:val="32"/>
            </w:rPr>
          </w:pPr>
          <w:r>
            <w:rPr>
              <w:rFonts w:ascii="Futura Md" w:hAnsi="Futura Md"/>
              <w:sz w:val="32"/>
            </w:rPr>
            <w:t>Project Proposal Data Sheet</w:t>
          </w:r>
        </w:p>
      </w:tc>
      <w:tc>
        <w:tcPr>
          <w:tcW w:w="2610" w:type="dxa"/>
          <w:vMerge w:val="restart"/>
        </w:tcPr>
        <w:p w:rsidR="00395E11" w:rsidRDefault="00395E11" w14:paraId="4F1765B7" w14:textId="77777777">
          <w:pPr>
            <w:rPr>
              <w:rFonts w:ascii="HP Logo" w:hAnsi="HP Logo"/>
              <w:noProof/>
            </w:rPr>
          </w:pPr>
        </w:p>
      </w:tc>
    </w:tr>
    <w:tr w:rsidR="00395E11" w14:paraId="3DBCC6C1" w14:textId="77777777">
      <w:trPr>
        <w:cantSplit/>
      </w:trPr>
      <w:tc>
        <w:tcPr>
          <w:tcW w:w="1807" w:type="dxa"/>
          <w:vMerge/>
        </w:tcPr>
        <w:p w:rsidR="00395E11" w:rsidRDefault="00395E11" w14:paraId="2DAECF38" w14:textId="77777777"/>
      </w:tc>
      <w:tc>
        <w:tcPr>
          <w:tcW w:w="2081" w:type="dxa"/>
        </w:tcPr>
        <w:p w:rsidR="00395E11" w:rsidRDefault="00395E11" w14:paraId="26507023" w14:textId="77777777">
          <w:pPr>
            <w:pStyle w:val="Header"/>
            <w:rPr>
              <w:rFonts w:ascii="Futura Md" w:hAnsi="Futura Md"/>
            </w:rPr>
          </w:pPr>
          <w:r>
            <w:rPr>
              <w:rFonts w:ascii="Futura Md" w:hAnsi="Futura Md"/>
            </w:rPr>
            <w:t>Project Name</w:t>
          </w:r>
        </w:p>
      </w:tc>
      <w:tc>
        <w:tcPr>
          <w:tcW w:w="4320" w:type="dxa"/>
        </w:tcPr>
        <w:p w:rsidR="00395E11" w:rsidRDefault="00395E11" w14:paraId="76EAAB8E" w14:textId="77777777">
          <w:pPr>
            <w:pStyle w:val="Header"/>
            <w:rPr>
              <w:rFonts w:ascii="Futura Md" w:hAnsi="Futura Md"/>
            </w:rPr>
          </w:pPr>
        </w:p>
      </w:tc>
      <w:tc>
        <w:tcPr>
          <w:tcW w:w="2610" w:type="dxa"/>
          <w:vMerge/>
        </w:tcPr>
        <w:p w:rsidR="00395E11" w:rsidRDefault="00395E11" w14:paraId="23C4534F" w14:textId="77777777"/>
      </w:tc>
    </w:tr>
    <w:tr w:rsidR="006B0CC2" w14:paraId="63CA4CB8" w14:textId="77777777">
      <w:trPr>
        <w:cantSplit/>
      </w:trPr>
      <w:tc>
        <w:tcPr>
          <w:tcW w:w="1807" w:type="dxa"/>
          <w:vMerge/>
        </w:tcPr>
        <w:p w:rsidR="006B0CC2" w:rsidRDefault="006B0CC2" w14:paraId="0E21B7C7" w14:textId="77777777"/>
      </w:tc>
      <w:tc>
        <w:tcPr>
          <w:tcW w:w="2081" w:type="dxa"/>
        </w:tcPr>
        <w:p w:rsidR="006B0CC2" w:rsidRDefault="006B0CC2" w14:paraId="3E9402B8" w14:textId="77777777">
          <w:pPr>
            <w:pStyle w:val="Header"/>
            <w:rPr>
              <w:rFonts w:ascii="Futura Md" w:hAnsi="Futura Md"/>
            </w:rPr>
          </w:pPr>
          <w:r>
            <w:rPr>
              <w:rFonts w:ascii="Futura Md" w:hAnsi="Futura Md"/>
            </w:rPr>
            <w:t>Project Manager</w:t>
          </w:r>
        </w:p>
      </w:tc>
      <w:tc>
        <w:tcPr>
          <w:tcW w:w="4320" w:type="dxa"/>
        </w:tcPr>
        <w:p w:rsidR="006B0CC2" w:rsidRDefault="006B0CC2" w14:paraId="4F3913E0" w14:textId="77777777">
          <w:pPr>
            <w:pStyle w:val="Header"/>
            <w:rPr>
              <w:rFonts w:ascii="Futura Md" w:hAnsi="Futura Md"/>
            </w:rPr>
          </w:pPr>
        </w:p>
      </w:tc>
      <w:tc>
        <w:tcPr>
          <w:tcW w:w="2610" w:type="dxa"/>
          <w:vMerge/>
        </w:tcPr>
        <w:p w:rsidR="006B0CC2" w:rsidRDefault="006B0CC2" w14:paraId="5BBC59B5" w14:textId="77777777"/>
      </w:tc>
    </w:tr>
  </w:tbl>
  <w:p w:rsidRPr="0074341B" w:rsidR="00395E11" w:rsidRDefault="00395E11" w14:paraId="62EE121F" w14:textId="77777777">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6061E" w:rsidR="00395E11" w:rsidP="00AC58D2" w:rsidRDefault="00395E11" w14:paraId="3A61713B" w14:textId="7CF4A63D">
    <w:pPr>
      <w:jc w:val="center"/>
      <w:rPr>
        <w:rFonts w:asciiTheme="minorHAnsi" w:hAnsiTheme="minorHAnsi" w:cstheme="minorHAnsi"/>
        <w:noProof/>
        <w:sz w:val="32"/>
        <w:szCs w:val="32"/>
      </w:rPr>
    </w:pPr>
    <w:r w:rsidRPr="00C6061E">
      <w:rPr>
        <w:rFonts w:asciiTheme="minorHAnsi" w:hAnsiTheme="minorHAnsi" w:cstheme="minorHAnsi"/>
        <w:noProof/>
        <w:sz w:val="32"/>
        <w:szCs w:val="32"/>
      </w:rPr>
      <w:t>Pro</w:t>
    </w:r>
    <w:r w:rsidRPr="00C6061E" w:rsidR="0018242C">
      <w:rPr>
        <w:rFonts w:asciiTheme="minorHAnsi" w:hAnsiTheme="minorHAnsi" w:cstheme="minorHAnsi"/>
        <w:noProof/>
        <w:sz w:val="32"/>
        <w:szCs w:val="32"/>
      </w:rPr>
      <w:t>ject</w:t>
    </w:r>
    <w:r w:rsidRPr="00C6061E">
      <w:rPr>
        <w:rFonts w:asciiTheme="minorHAnsi" w:hAnsiTheme="minorHAnsi" w:cstheme="minorHAnsi"/>
        <w:noProof/>
        <w:sz w:val="32"/>
        <w:szCs w:val="32"/>
      </w:rPr>
      <w:t xml:space="preserve"> Data Sheet Appendix </w:t>
    </w:r>
  </w:p>
  <w:p w:rsidRPr="00C6061E" w:rsidR="00395E11" w:rsidRDefault="00395E11" w14:paraId="4741A4CC" w14:textId="77777777">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EA7"/>
    <w:multiLevelType w:val="hybridMultilevel"/>
    <w:tmpl w:val="4686F27A"/>
    <w:lvl w:ilvl="0" w:tplc="0409000F">
      <w:start w:val="1"/>
      <w:numFmt w:val="decimal"/>
      <w:lvlText w:val="%1."/>
      <w:lvlJc w:val="left"/>
      <w:pPr>
        <w:tabs>
          <w:tab w:val="num" w:pos="360"/>
        </w:tabs>
        <w:ind w:left="360" w:hanging="360"/>
      </w:pPr>
    </w:lvl>
    <w:lvl w:ilvl="1" w:tplc="E63C1898">
      <w:start w:val="1"/>
      <w:numFmt w:val="bullet"/>
      <w:lvlText w:val=""/>
      <w:lvlJc w:val="left"/>
      <w:pPr>
        <w:tabs>
          <w:tab w:val="num" w:pos="1080"/>
        </w:tabs>
        <w:ind w:left="1080" w:hanging="360"/>
      </w:pPr>
      <w:rPr>
        <w:rFonts w:hint="default" w:ascii="Wingdings" w:hAnsi="Wingding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E20D08"/>
    <w:multiLevelType w:val="hybridMultilevel"/>
    <w:tmpl w:val="5130002C"/>
    <w:lvl w:ilvl="0" w:tplc="0E5EA410">
      <w:start w:val="1"/>
      <w:numFmt w:val="decimal"/>
      <w:pStyle w:val="Heading1"/>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8213C2"/>
    <w:multiLevelType w:val="hybridMultilevel"/>
    <w:tmpl w:val="4B88F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531509"/>
    <w:multiLevelType w:val="multilevel"/>
    <w:tmpl w:val="6C382D2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4AD050D3"/>
    <w:multiLevelType w:val="hybridMultilevel"/>
    <w:tmpl w:val="D00CE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9253A3"/>
    <w:multiLevelType w:val="hybridMultilevel"/>
    <w:tmpl w:val="0D60997A"/>
    <w:lvl w:ilvl="0" w:tplc="853834CE">
      <w:numFmt w:val="bullet"/>
      <w:lvlText w:val="-"/>
      <w:lvlJc w:val="left"/>
      <w:pPr>
        <w:ind w:left="720" w:hanging="360"/>
      </w:pPr>
      <w:rPr>
        <w:rFonts w:hint="default" w:ascii="Futura Bk" w:hAnsi="Futura Bk"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5"/>
  </w:num>
  <w:num w:numId="4">
    <w:abstractNumId w:val="4"/>
  </w:num>
  <w:num w:numId="5">
    <w:abstractNumId w:val="2"/>
  </w:num>
  <w:num w:numId="6">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bordersDoNotSurroundHeader/>
  <w:bordersDoNotSurroundFooter/>
  <w:hideSpellingErrors/>
  <w:hideGrammaticalErrors/>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7D"/>
    <w:rsid w:val="0000145B"/>
    <w:rsid w:val="00015BAB"/>
    <w:rsid w:val="00016CDF"/>
    <w:rsid w:val="0001771A"/>
    <w:rsid w:val="00041C31"/>
    <w:rsid w:val="0004354F"/>
    <w:rsid w:val="000651D0"/>
    <w:rsid w:val="00070381"/>
    <w:rsid w:val="00072C91"/>
    <w:rsid w:val="00074684"/>
    <w:rsid w:val="00080611"/>
    <w:rsid w:val="000A6135"/>
    <w:rsid w:val="000B47BD"/>
    <w:rsid w:val="000B5D83"/>
    <w:rsid w:val="000E1ED9"/>
    <w:rsid w:val="000E7952"/>
    <w:rsid w:val="0011107D"/>
    <w:rsid w:val="00112B1D"/>
    <w:rsid w:val="00122D6A"/>
    <w:rsid w:val="00125848"/>
    <w:rsid w:val="00146CCE"/>
    <w:rsid w:val="001566CC"/>
    <w:rsid w:val="0017700F"/>
    <w:rsid w:val="0018242C"/>
    <w:rsid w:val="001A1CCD"/>
    <w:rsid w:val="001B0156"/>
    <w:rsid w:val="001B51C5"/>
    <w:rsid w:val="00207913"/>
    <w:rsid w:val="0022446C"/>
    <w:rsid w:val="00254261"/>
    <w:rsid w:val="00257B96"/>
    <w:rsid w:val="002912D6"/>
    <w:rsid w:val="002A665E"/>
    <w:rsid w:val="00303BC7"/>
    <w:rsid w:val="003311D3"/>
    <w:rsid w:val="00346355"/>
    <w:rsid w:val="00354F38"/>
    <w:rsid w:val="0037470C"/>
    <w:rsid w:val="0037550F"/>
    <w:rsid w:val="0038076F"/>
    <w:rsid w:val="00395E11"/>
    <w:rsid w:val="003A14AA"/>
    <w:rsid w:val="003B2B52"/>
    <w:rsid w:val="003B37AE"/>
    <w:rsid w:val="003E09F5"/>
    <w:rsid w:val="003E0D63"/>
    <w:rsid w:val="003E6F83"/>
    <w:rsid w:val="00400226"/>
    <w:rsid w:val="004006E2"/>
    <w:rsid w:val="004300EB"/>
    <w:rsid w:val="004512DA"/>
    <w:rsid w:val="00453C16"/>
    <w:rsid w:val="00455756"/>
    <w:rsid w:val="00455C32"/>
    <w:rsid w:val="004735F8"/>
    <w:rsid w:val="0048678D"/>
    <w:rsid w:val="0049100E"/>
    <w:rsid w:val="004C3136"/>
    <w:rsid w:val="004D42AB"/>
    <w:rsid w:val="00550C55"/>
    <w:rsid w:val="00556E2A"/>
    <w:rsid w:val="00571EB3"/>
    <w:rsid w:val="00582E85"/>
    <w:rsid w:val="00591B4E"/>
    <w:rsid w:val="0062615B"/>
    <w:rsid w:val="00644154"/>
    <w:rsid w:val="00644806"/>
    <w:rsid w:val="00673B02"/>
    <w:rsid w:val="00684313"/>
    <w:rsid w:val="0069516C"/>
    <w:rsid w:val="006A2DE2"/>
    <w:rsid w:val="006A4118"/>
    <w:rsid w:val="006B0CC2"/>
    <w:rsid w:val="006B5FAB"/>
    <w:rsid w:val="006C4587"/>
    <w:rsid w:val="006C47DB"/>
    <w:rsid w:val="006F18AE"/>
    <w:rsid w:val="00716C00"/>
    <w:rsid w:val="00731406"/>
    <w:rsid w:val="0074341B"/>
    <w:rsid w:val="00763830"/>
    <w:rsid w:val="007813D8"/>
    <w:rsid w:val="007B245C"/>
    <w:rsid w:val="007B6275"/>
    <w:rsid w:val="007C3265"/>
    <w:rsid w:val="007D48B8"/>
    <w:rsid w:val="0080648D"/>
    <w:rsid w:val="008066D7"/>
    <w:rsid w:val="00826794"/>
    <w:rsid w:val="00826FC1"/>
    <w:rsid w:val="00832CE5"/>
    <w:rsid w:val="00833BAC"/>
    <w:rsid w:val="00840C94"/>
    <w:rsid w:val="00846DC9"/>
    <w:rsid w:val="00852F62"/>
    <w:rsid w:val="0085722B"/>
    <w:rsid w:val="00887151"/>
    <w:rsid w:val="008A6992"/>
    <w:rsid w:val="008B12A6"/>
    <w:rsid w:val="008B60B7"/>
    <w:rsid w:val="008F2137"/>
    <w:rsid w:val="00904201"/>
    <w:rsid w:val="00924CB5"/>
    <w:rsid w:val="00937A4A"/>
    <w:rsid w:val="0096016F"/>
    <w:rsid w:val="009A4EAE"/>
    <w:rsid w:val="009E4DE5"/>
    <w:rsid w:val="00A01EBA"/>
    <w:rsid w:val="00A30468"/>
    <w:rsid w:val="00A52646"/>
    <w:rsid w:val="00A5607D"/>
    <w:rsid w:val="00A72590"/>
    <w:rsid w:val="00A773F9"/>
    <w:rsid w:val="00A93B12"/>
    <w:rsid w:val="00AA33A8"/>
    <w:rsid w:val="00AA694C"/>
    <w:rsid w:val="00AC1BD5"/>
    <w:rsid w:val="00AC58D2"/>
    <w:rsid w:val="00AC6468"/>
    <w:rsid w:val="00AD5CDB"/>
    <w:rsid w:val="00AE1D25"/>
    <w:rsid w:val="00AE4A80"/>
    <w:rsid w:val="00B30672"/>
    <w:rsid w:val="00B46B43"/>
    <w:rsid w:val="00B50B92"/>
    <w:rsid w:val="00B61162"/>
    <w:rsid w:val="00B612EF"/>
    <w:rsid w:val="00B71837"/>
    <w:rsid w:val="00B73AA5"/>
    <w:rsid w:val="00B87DF2"/>
    <w:rsid w:val="00BA7F48"/>
    <w:rsid w:val="00BB2977"/>
    <w:rsid w:val="00BD06D5"/>
    <w:rsid w:val="00BD5A4E"/>
    <w:rsid w:val="00BD5A54"/>
    <w:rsid w:val="00BF371D"/>
    <w:rsid w:val="00BF50A4"/>
    <w:rsid w:val="00BF7A78"/>
    <w:rsid w:val="00C02E04"/>
    <w:rsid w:val="00C167B6"/>
    <w:rsid w:val="00C20807"/>
    <w:rsid w:val="00C32065"/>
    <w:rsid w:val="00C441F6"/>
    <w:rsid w:val="00C50802"/>
    <w:rsid w:val="00C566A8"/>
    <w:rsid w:val="00C56D97"/>
    <w:rsid w:val="00C6061E"/>
    <w:rsid w:val="00C9055A"/>
    <w:rsid w:val="00C935FF"/>
    <w:rsid w:val="00CD2DD4"/>
    <w:rsid w:val="00CE112C"/>
    <w:rsid w:val="00CE7CF7"/>
    <w:rsid w:val="00CF6AE8"/>
    <w:rsid w:val="00CF7FE1"/>
    <w:rsid w:val="00D05B5A"/>
    <w:rsid w:val="00D12A8B"/>
    <w:rsid w:val="00D154A2"/>
    <w:rsid w:val="00D169E0"/>
    <w:rsid w:val="00D275AD"/>
    <w:rsid w:val="00D666CB"/>
    <w:rsid w:val="00D70997"/>
    <w:rsid w:val="00D95D5C"/>
    <w:rsid w:val="00DB25FD"/>
    <w:rsid w:val="00DC6E09"/>
    <w:rsid w:val="00DD0147"/>
    <w:rsid w:val="00DF71A6"/>
    <w:rsid w:val="00E1159F"/>
    <w:rsid w:val="00E138B1"/>
    <w:rsid w:val="00E31A8C"/>
    <w:rsid w:val="00E324B3"/>
    <w:rsid w:val="00E5652B"/>
    <w:rsid w:val="00E64F09"/>
    <w:rsid w:val="00E67D18"/>
    <w:rsid w:val="00E80952"/>
    <w:rsid w:val="00E850D0"/>
    <w:rsid w:val="00EA187A"/>
    <w:rsid w:val="00EC4CBC"/>
    <w:rsid w:val="00ED4703"/>
    <w:rsid w:val="00F032F8"/>
    <w:rsid w:val="00F070B4"/>
    <w:rsid w:val="00F21A13"/>
    <w:rsid w:val="00F307FD"/>
    <w:rsid w:val="00F4158D"/>
    <w:rsid w:val="00F4631C"/>
    <w:rsid w:val="00F46FD6"/>
    <w:rsid w:val="00F71750"/>
    <w:rsid w:val="00F77DEF"/>
    <w:rsid w:val="00F84D3D"/>
    <w:rsid w:val="00F878D0"/>
    <w:rsid w:val="00F92C3A"/>
    <w:rsid w:val="00FA0BB4"/>
    <w:rsid w:val="00FA23BC"/>
    <w:rsid w:val="00FB2DA6"/>
    <w:rsid w:val="00FC08A8"/>
    <w:rsid w:val="00FD4016"/>
    <w:rsid w:val="214B0C6D"/>
    <w:rsid w:val="425BE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B0C663"/>
  <w15:docId w15:val="{817EAD35-67E3-4C67-9FC5-3100995EAB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keepLines/>
    </w:pPr>
  </w:style>
  <w:style w:type="paragraph" w:styleId="Heading1">
    <w:name w:val="heading 1"/>
    <w:basedOn w:val="Normal"/>
    <w:next w:val="Normal"/>
    <w:qFormat/>
    <w:pPr>
      <w:numPr>
        <w:numId w:val="1"/>
      </w:numPr>
      <w:shd w:val="clear" w:color="auto" w:fill="C0C0C0"/>
      <w:tabs>
        <w:tab w:val="clear" w:pos="644"/>
        <w:tab w:val="num" w:pos="340"/>
      </w:tabs>
      <w:spacing w:before="60" w:after="60"/>
      <w:ind w:left="284" w:hanging="284"/>
      <w:outlineLvl w:val="0"/>
    </w:pPr>
    <w:rPr>
      <w:rFonts w:ascii="Futura Bk" w:hAnsi="Futura Bk"/>
      <w:b/>
      <w:color w:val="0000FF"/>
    </w:rPr>
  </w:style>
  <w:style w:type="paragraph" w:styleId="Heading2">
    <w:name w:val="heading 2"/>
    <w:basedOn w:val="Normal"/>
    <w:next w:val="Normal"/>
    <w:link w:val="Heading2Char"/>
    <w:qFormat/>
    <w:pPr>
      <w:shd w:val="clear" w:color="auto" w:fill="E6E6E6"/>
      <w:spacing w:before="60" w:after="60"/>
      <w:outlineLvl w:val="1"/>
    </w:pPr>
    <w:rPr>
      <w:rFonts w:ascii="Futura Bk" w:hAnsi="Futura Bk"/>
      <w:b/>
    </w:rPr>
  </w:style>
  <w:style w:type="paragraph" w:styleId="Heading3">
    <w:name w:val="heading 3"/>
    <w:basedOn w:val="Normal"/>
    <w:next w:val="Normal"/>
    <w:qFormat/>
    <w:pPr>
      <w:spacing w:before="240" w:after="60"/>
      <w:outlineLvl w:val="2"/>
    </w:pPr>
    <w:rPr>
      <w:rFonts w:ascii="Arial" w:hAnsi="Arial"/>
      <w:sz w:val="22"/>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pPr>
      <w:outlineLvl w:val="5"/>
    </w:pPr>
    <w:rPr>
      <w:rFonts w:ascii="Futura Lt" w:hAnsi="Futura Lt"/>
      <w:b/>
      <w:bCs/>
      <w:u w:val="single"/>
    </w:rPr>
  </w:style>
  <w:style w:type="paragraph" w:styleId="Heading7">
    <w:name w:val="heading 7"/>
    <w:basedOn w:val="Normal"/>
    <w:next w:val="Normal"/>
    <w:qFormat/>
    <w:pPr>
      <w:ind w:right="255"/>
      <w:outlineLvl w:val="6"/>
    </w:pPr>
    <w:rPr>
      <w:b/>
      <w:bCs/>
    </w:rPr>
  </w:style>
  <w:style w:type="paragraph" w:styleId="Heading8">
    <w:name w:val="heading 8"/>
    <w:basedOn w:val="Normal"/>
    <w:next w:val="Normal"/>
    <w:qFormat/>
    <w:pPr>
      <w:ind w:right="255"/>
      <w:outlineLvl w:val="7"/>
    </w:pPr>
    <w:rPr>
      <w:b/>
      <w:bCs/>
      <w:u w:val="single"/>
    </w:rPr>
  </w:style>
  <w:style w:type="paragraph" w:styleId="Heading9">
    <w:name w:val="heading 9"/>
    <w:basedOn w:val="Normal"/>
    <w:next w:val="Normal"/>
    <w:qFormat/>
    <w:pPr>
      <w:outlineLvl w:val="8"/>
    </w:pPr>
    <w:rPr>
      <w:rFonts w:ascii="Futura Bk" w:hAnsi="Futura Bk"/>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60" w:after="60"/>
      <w:jc w:val="center"/>
    </w:pPr>
    <w:rPr>
      <w:rFonts w:cs="Arial"/>
      <w:b/>
      <w:bCs/>
      <w:kern w:val="28"/>
      <w:sz w:val="40"/>
      <w:szCs w:val="32"/>
    </w:rPr>
  </w:style>
  <w:style w:type="paragraph" w:styleId="Header">
    <w:name w:val="head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i/>
      <w:color w:val="339966"/>
    </w:rPr>
  </w:style>
  <w:style w:type="table" w:styleId="TableGrid">
    <w:name w:val="Table Grid"/>
    <w:basedOn w:val="TableNormal"/>
    <w:rsid w:val="00AC6468"/>
    <w:pPr>
      <w:keepNext/>
      <w:keepLine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Seperator" w:customStyle="1">
    <w:name w:val="Box Seperator"/>
    <w:basedOn w:val="Normal"/>
    <w:pPr>
      <w:keepNext w:val="0"/>
      <w:keepLines w:val="0"/>
      <w:widowControl w:val="0"/>
    </w:pPr>
    <w:rPr>
      <w:rFonts w:ascii="Futura Bk" w:hAnsi="Futura Bk"/>
      <w:sz w:val="16"/>
    </w:rPr>
  </w:style>
  <w:style w:type="paragraph" w:styleId="BalloonText">
    <w:name w:val="Balloon Text"/>
    <w:basedOn w:val="Normal"/>
    <w:semiHidden/>
    <w:rsid w:val="00AC6468"/>
    <w:rPr>
      <w:rFonts w:ascii="Tahoma" w:hAnsi="Tahoma" w:cs="Tahoma"/>
      <w:sz w:val="16"/>
      <w:szCs w:val="16"/>
    </w:rPr>
  </w:style>
  <w:style w:type="paragraph" w:styleId="CommentSubject">
    <w:name w:val="annotation subject"/>
    <w:basedOn w:val="CommentText"/>
    <w:next w:val="CommentText"/>
    <w:semiHidden/>
    <w:rsid w:val="00AC6468"/>
    <w:rPr>
      <w:b/>
      <w:bCs/>
      <w:i w:val="0"/>
      <w:color w:val="auto"/>
    </w:rPr>
  </w:style>
  <w:style w:type="character" w:styleId="Heading2Char" w:customStyle="1">
    <w:name w:val="Heading 2 Char"/>
    <w:link w:val="Heading2"/>
    <w:rsid w:val="00254261"/>
    <w:rPr>
      <w:rFonts w:ascii="Futura Bk" w:hAnsi="Futura Bk"/>
      <w:b/>
      <w:shd w:val="clear" w:color="auto" w:fill="E6E6E6"/>
    </w:rPr>
  </w:style>
  <w:style w:type="paragraph" w:styleId="ListParagraph">
    <w:name w:val="List Paragraph"/>
    <w:basedOn w:val="Normal"/>
    <w:uiPriority w:val="34"/>
    <w:qFormat/>
    <w:rsid w:val="00E324B3"/>
    <w:pPr>
      <w:ind w:left="720"/>
      <w:contextualSpacing/>
    </w:pPr>
  </w:style>
  <w:style w:type="character" w:styleId="hscoswrapper" w:customStyle="1">
    <w:name w:val="hs_cos_wrapper"/>
    <w:basedOn w:val="DefaultParagraphFont"/>
    <w:rsid w:val="00F92C3A"/>
  </w:style>
  <w:style w:type="character" w:styleId="ilfuvd" w:customStyle="1">
    <w:name w:val="ilfuvd"/>
    <w:basedOn w:val="DefaultParagraphFont"/>
    <w:rsid w:val="006B5FAB"/>
  </w:style>
  <w:style w:type="character" w:styleId="st" w:customStyle="1">
    <w:name w:val="st"/>
    <w:basedOn w:val="DefaultParagraphFont"/>
    <w:rsid w:val="0049100E"/>
  </w:style>
  <w:style w:type="character" w:styleId="Emphasis">
    <w:name w:val="Emphasis"/>
    <w:basedOn w:val="DefaultParagraphFont"/>
    <w:uiPriority w:val="20"/>
    <w:qFormat/>
    <w:rsid w:val="0049100E"/>
    <w:rPr>
      <w:i/>
      <w:iCs/>
    </w:rPr>
  </w:style>
  <w:style w:type="character" w:styleId="wysiwyg-font-size-medium" w:customStyle="1">
    <w:name w:val="wysiwyg-font-size-medium"/>
    <w:basedOn w:val="DefaultParagraphFont"/>
    <w:rsid w:val="003E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6631">
      <w:bodyDiv w:val="1"/>
      <w:marLeft w:val="0"/>
      <w:marRight w:val="0"/>
      <w:marTop w:val="0"/>
      <w:marBottom w:val="0"/>
      <w:divBdr>
        <w:top w:val="none" w:sz="0" w:space="0" w:color="auto"/>
        <w:left w:val="none" w:sz="0" w:space="0" w:color="auto"/>
        <w:bottom w:val="none" w:sz="0" w:space="0" w:color="auto"/>
        <w:right w:val="none" w:sz="0" w:space="0" w:color="auto"/>
      </w:divBdr>
    </w:div>
    <w:div w:id="479422730">
      <w:bodyDiv w:val="1"/>
      <w:marLeft w:val="0"/>
      <w:marRight w:val="0"/>
      <w:marTop w:val="0"/>
      <w:marBottom w:val="0"/>
      <w:divBdr>
        <w:top w:val="none" w:sz="0" w:space="0" w:color="auto"/>
        <w:left w:val="none" w:sz="0" w:space="0" w:color="auto"/>
        <w:bottom w:val="none" w:sz="0" w:space="0" w:color="auto"/>
        <w:right w:val="none" w:sz="0" w:space="0" w:color="auto"/>
      </w:divBdr>
    </w:div>
    <w:div w:id="496573144">
      <w:bodyDiv w:val="1"/>
      <w:marLeft w:val="0"/>
      <w:marRight w:val="0"/>
      <w:marTop w:val="0"/>
      <w:marBottom w:val="0"/>
      <w:divBdr>
        <w:top w:val="none" w:sz="0" w:space="0" w:color="auto"/>
        <w:left w:val="none" w:sz="0" w:space="0" w:color="auto"/>
        <w:bottom w:val="none" w:sz="0" w:space="0" w:color="auto"/>
        <w:right w:val="none" w:sz="0" w:space="0" w:color="auto"/>
      </w:divBdr>
    </w:div>
    <w:div w:id="833178781">
      <w:bodyDiv w:val="1"/>
      <w:marLeft w:val="0"/>
      <w:marRight w:val="0"/>
      <w:marTop w:val="0"/>
      <w:marBottom w:val="0"/>
      <w:divBdr>
        <w:top w:val="none" w:sz="0" w:space="0" w:color="auto"/>
        <w:left w:val="none" w:sz="0" w:space="0" w:color="auto"/>
        <w:bottom w:val="none" w:sz="0" w:space="0" w:color="auto"/>
        <w:right w:val="none" w:sz="0" w:space="0" w:color="auto"/>
      </w:divBdr>
      <w:divsChild>
        <w:div w:id="1010641541">
          <w:marLeft w:val="0"/>
          <w:marRight w:val="0"/>
          <w:marTop w:val="0"/>
          <w:marBottom w:val="0"/>
          <w:divBdr>
            <w:top w:val="none" w:sz="0" w:space="0" w:color="auto"/>
            <w:left w:val="none" w:sz="0" w:space="0" w:color="auto"/>
            <w:bottom w:val="none" w:sz="0" w:space="0" w:color="auto"/>
            <w:right w:val="none" w:sz="0" w:space="0" w:color="auto"/>
          </w:divBdr>
        </w:div>
        <w:div w:id="1428235651">
          <w:marLeft w:val="0"/>
          <w:marRight w:val="0"/>
          <w:marTop w:val="0"/>
          <w:marBottom w:val="0"/>
          <w:divBdr>
            <w:top w:val="none" w:sz="0" w:space="0" w:color="auto"/>
            <w:left w:val="none" w:sz="0" w:space="0" w:color="auto"/>
            <w:bottom w:val="none" w:sz="0" w:space="0" w:color="auto"/>
            <w:right w:val="none" w:sz="0" w:space="0" w:color="auto"/>
          </w:divBdr>
        </w:div>
      </w:divsChild>
    </w:div>
    <w:div w:id="11529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val\Local%20Settings\Temporary%20Internet%20Files\OLK255\Project%20Data%20Sheet%20rev%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EA724C2452A4BA41FB0EDA6A3CA90" ma:contentTypeVersion="0" ma:contentTypeDescription="Create a new document." ma:contentTypeScope="" ma:versionID="6ab250da3e050a6d76a62f20d85f7b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477BFC4-3B9E-4216-A847-9F8E94D9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9D1C7B-DF27-4BFE-A275-EB2051F21D60}">
  <ds:schemaRefs>
    <ds:schemaRef ds:uri="http://schemas.microsoft.com/sharepoint/v3/contenttype/forms"/>
  </ds:schemaRefs>
</ds:datastoreItem>
</file>

<file path=customXml/itemProps3.xml><?xml version="1.0" encoding="utf-8"?>
<ds:datastoreItem xmlns:ds="http://schemas.openxmlformats.org/officeDocument/2006/customXml" ds:itemID="{2C02A48C-C9FC-40C8-AE81-3FDEF312E6A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111AF4-20CE-4921-9AAE-012B843B64BD}">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Project Data Sheet rev 2.dot</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Data Sheet</dc:title>
  <dc:creator>Rothwell, Carolyn</dc:creator>
  <keywords>Teamplate</keywords>
  <lastModifiedBy>Carolyn Rothwell</lastModifiedBy>
  <revision>6</revision>
  <lastPrinted>2019-05-15T22:01:00.0000000Z</lastPrinted>
  <dcterms:created xsi:type="dcterms:W3CDTF">2019-05-13T19:22:00.0000000Z</dcterms:created>
  <dcterms:modified xsi:type="dcterms:W3CDTF">2019-06-07T23:17:05.7349639Z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0x010100E6EEA724C2452A4BA41FB0EDA6A3CA90</vt:lpwstr>
  </property>
  <property fmtid="{D5CDD505-2E9C-101B-9397-08002B2CF9AE}" pid="3" name="ContentType">
    <vt:lpwstr>Document</vt:lpwstr>
  </property>
  <property fmtid="{D5CDD505-2E9C-101B-9397-08002B2CF9AE}" pid="4" name="_DCDateModified">
    <vt:lpwstr/>
  </property>
</Properties>
</file>